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AAFFFD6" w14:textId="77777777" w:rsidR="00125058" w:rsidRDefault="00125058" w:rsidP="00125058">
      <w:pPr>
        <w:widowControl w:val="0"/>
        <w:jc w:val="center"/>
        <w:rPr>
          <w:rFonts w:ascii="Palatino Linotype" w:hAnsi="Palatino Linotype" w:cs="Arial"/>
          <w:b/>
          <w:color w:val="000000"/>
          <w:sz w:val="28"/>
        </w:rPr>
      </w:pPr>
      <w:bookmarkStart w:id="0" w:name="_GoBack"/>
      <w:bookmarkEnd w:id="0"/>
      <w:r>
        <w:rPr>
          <w:rFonts w:ascii="Palatino Linotype" w:hAnsi="Palatino Linotype" w:cs="Arial"/>
          <w:b/>
          <w:color w:val="000000"/>
          <w:sz w:val="28"/>
        </w:rPr>
        <w:t xml:space="preserve">Veřejná zakázka na dodávky </w:t>
      </w:r>
    </w:p>
    <w:p w14:paraId="7CF6AA87" w14:textId="77777777" w:rsidR="00125058" w:rsidRPr="000762AA" w:rsidRDefault="00125058" w:rsidP="00125058">
      <w:pPr>
        <w:widowControl w:val="0"/>
        <w:jc w:val="center"/>
        <w:rPr>
          <w:rFonts w:ascii="Palatino Linotype" w:hAnsi="Palatino Linotype" w:cs="Arial"/>
          <w:b/>
          <w:sz w:val="16"/>
          <w:szCs w:val="16"/>
        </w:rPr>
      </w:pPr>
    </w:p>
    <w:p w14:paraId="1DF8EB91" w14:textId="77777777" w:rsidR="00125058" w:rsidRPr="0011508E" w:rsidRDefault="00125058" w:rsidP="00125058">
      <w:pPr>
        <w:widowControl w:val="0"/>
        <w:jc w:val="center"/>
        <w:rPr>
          <w:rFonts w:ascii="Palatino Linotype" w:hAnsi="Palatino Linotype" w:cs="Arial"/>
          <w:b/>
          <w:sz w:val="22"/>
          <w:szCs w:val="22"/>
        </w:rPr>
      </w:pPr>
      <w:r w:rsidRPr="0011508E">
        <w:rPr>
          <w:rFonts w:ascii="Palatino Linotype" w:hAnsi="Palatino Linotype" w:cs="Arial"/>
          <w:b/>
          <w:sz w:val="22"/>
          <w:szCs w:val="22"/>
        </w:rPr>
        <w:t xml:space="preserve">zadávaná podle § 56 </w:t>
      </w:r>
    </w:p>
    <w:p w14:paraId="7171CA27" w14:textId="77777777" w:rsidR="00125058" w:rsidRDefault="00125058" w:rsidP="00125058">
      <w:pPr>
        <w:widowControl w:val="0"/>
        <w:jc w:val="center"/>
        <w:rPr>
          <w:rFonts w:ascii="Palatino Linotype" w:hAnsi="Palatino Linotype" w:cs="Arial"/>
          <w:b/>
          <w:sz w:val="22"/>
          <w:szCs w:val="22"/>
        </w:rPr>
      </w:pPr>
      <w:r w:rsidRPr="00205DDC">
        <w:rPr>
          <w:rFonts w:ascii="Palatino Linotype" w:hAnsi="Palatino Linotype" w:cs="Arial"/>
          <w:b/>
          <w:sz w:val="22"/>
          <w:szCs w:val="22"/>
        </w:rPr>
        <w:t>zákona č. 134/2016 Sb., o zadávání veřejných zakázek, ve znění pozdějších předpisů,</w:t>
      </w:r>
      <w:r w:rsidRPr="00B20AB9">
        <w:rPr>
          <w:rFonts w:ascii="Palatino Linotype" w:hAnsi="Palatino Linotype" w:cs="Arial"/>
          <w:b/>
          <w:sz w:val="22"/>
          <w:szCs w:val="22"/>
        </w:rPr>
        <w:t xml:space="preserve"> </w:t>
      </w:r>
    </w:p>
    <w:p w14:paraId="35652804" w14:textId="77777777" w:rsidR="00125058" w:rsidRPr="00B20AB9" w:rsidRDefault="00125058" w:rsidP="00125058">
      <w:pPr>
        <w:widowControl w:val="0"/>
        <w:jc w:val="center"/>
        <w:rPr>
          <w:rFonts w:ascii="Palatino Linotype" w:hAnsi="Palatino Linotype" w:cs="Arial"/>
          <w:b/>
          <w:sz w:val="22"/>
          <w:szCs w:val="22"/>
        </w:rPr>
      </w:pPr>
      <w:r w:rsidRPr="00B20AB9">
        <w:rPr>
          <w:rFonts w:ascii="Palatino Linotype" w:hAnsi="Palatino Linotype" w:cs="Arial"/>
          <w:b/>
          <w:sz w:val="22"/>
          <w:szCs w:val="22"/>
        </w:rPr>
        <w:t>(dále jen zákon)</w:t>
      </w:r>
      <w:r>
        <w:rPr>
          <w:rFonts w:ascii="Palatino Linotype" w:hAnsi="Palatino Linotype" w:cs="Arial"/>
          <w:b/>
          <w:sz w:val="22"/>
          <w:szCs w:val="22"/>
        </w:rPr>
        <w:t xml:space="preserve"> pod názvem</w:t>
      </w:r>
      <w:r w:rsidRPr="00B20AB9">
        <w:rPr>
          <w:rFonts w:ascii="Palatino Linotype" w:hAnsi="Palatino Linotype" w:cs="Arial"/>
          <w:b/>
          <w:sz w:val="22"/>
          <w:szCs w:val="22"/>
        </w:rPr>
        <w:t>:</w:t>
      </w:r>
    </w:p>
    <w:p w14:paraId="04BCE006" w14:textId="77777777" w:rsidR="00125058" w:rsidRDefault="00125058" w:rsidP="00125058">
      <w:pPr>
        <w:widowControl w:val="0"/>
        <w:jc w:val="center"/>
        <w:rPr>
          <w:rFonts w:ascii="Palatino Linotype" w:hAnsi="Palatino Linotype" w:cs="Arial"/>
          <w:b/>
          <w:sz w:val="16"/>
          <w:szCs w:val="16"/>
        </w:rPr>
      </w:pPr>
    </w:p>
    <w:p w14:paraId="5CEAECFE" w14:textId="77777777" w:rsidR="00125058" w:rsidRDefault="00125058" w:rsidP="00125058">
      <w:pPr>
        <w:widowControl w:val="0"/>
        <w:jc w:val="center"/>
        <w:rPr>
          <w:rFonts w:ascii="Palatino Linotype" w:hAnsi="Palatino Linotype" w:cs="Arial"/>
          <w:b/>
          <w:color w:val="000000"/>
          <w:sz w:val="34"/>
          <w:szCs w:val="36"/>
        </w:rPr>
      </w:pPr>
      <w:r>
        <w:rPr>
          <w:rFonts w:ascii="Palatino Linotype" w:hAnsi="Palatino Linotype" w:cs="Arial"/>
          <w:b/>
          <w:color w:val="000000"/>
          <w:sz w:val="34"/>
          <w:szCs w:val="36"/>
        </w:rPr>
        <w:t>„Výměna zdrojových mostů na JIP chirurgického oddělení“</w:t>
      </w:r>
    </w:p>
    <w:p w14:paraId="3B92A98F" w14:textId="77777777" w:rsidR="00125058" w:rsidRPr="00D66056" w:rsidRDefault="00125058" w:rsidP="00125058">
      <w:pPr>
        <w:widowControl w:val="0"/>
        <w:jc w:val="center"/>
        <w:rPr>
          <w:rFonts w:ascii="Palatino Linotype" w:hAnsi="Palatino Linotype" w:cs="Arial"/>
          <w:b/>
          <w:sz w:val="16"/>
          <w:szCs w:val="16"/>
          <w:highlight w:val="yellow"/>
        </w:rPr>
      </w:pPr>
    </w:p>
    <w:p w14:paraId="047FB243" w14:textId="77777777" w:rsidR="00125058" w:rsidRDefault="00125058" w:rsidP="00125058">
      <w:pPr>
        <w:widowControl w:val="0"/>
        <w:jc w:val="center"/>
        <w:rPr>
          <w:rFonts w:ascii="Palatino Linotype" w:hAnsi="Palatino Linotype" w:cs="Arial"/>
          <w:b/>
          <w:sz w:val="22"/>
          <w:szCs w:val="22"/>
        </w:rPr>
      </w:pPr>
      <w:r w:rsidRPr="001C72BD">
        <w:rPr>
          <w:rFonts w:ascii="Palatino Linotype" w:hAnsi="Palatino Linotype" w:cs="Arial"/>
          <w:b/>
          <w:sz w:val="22"/>
          <w:szCs w:val="22"/>
        </w:rPr>
        <w:t>nadlimitní režim – otevřené řízení (OŘ)</w:t>
      </w:r>
    </w:p>
    <w:p w14:paraId="0C338297" w14:textId="77777777" w:rsidR="00F46930" w:rsidRPr="000D239C" w:rsidRDefault="00F46930" w:rsidP="00F46930">
      <w:pPr>
        <w:jc w:val="center"/>
        <w:rPr>
          <w:rFonts w:ascii="Verdana" w:hAnsi="Verdana" w:cs="Verdana"/>
          <w:b/>
          <w:bCs/>
          <w:i/>
          <w:iCs/>
          <w:caps/>
        </w:rPr>
      </w:pPr>
    </w:p>
    <w:p w14:paraId="2F25A0FD" w14:textId="77777777" w:rsidR="00F46930" w:rsidRPr="000D239C" w:rsidRDefault="00F46930" w:rsidP="00F46930">
      <w:pPr>
        <w:jc w:val="center"/>
        <w:rPr>
          <w:rFonts w:ascii="Verdana" w:hAnsi="Verdana" w:cs="Verdana"/>
          <w:b/>
          <w:bCs/>
          <w:i/>
          <w:iCs/>
          <w:caps/>
        </w:rPr>
      </w:pPr>
    </w:p>
    <w:p w14:paraId="519DE459" w14:textId="77777777" w:rsidR="00F46930" w:rsidRPr="000D239C" w:rsidRDefault="00F46930" w:rsidP="00F46930">
      <w:pPr>
        <w:jc w:val="center"/>
        <w:rPr>
          <w:rFonts w:ascii="Verdana" w:hAnsi="Verdana" w:cs="Verdana"/>
          <w:b/>
          <w:bCs/>
          <w:i/>
          <w:iCs/>
          <w:caps/>
        </w:rPr>
      </w:pPr>
    </w:p>
    <w:p w14:paraId="314E0D63" w14:textId="77777777" w:rsidR="00F46930" w:rsidRPr="000D239C" w:rsidRDefault="00F46930" w:rsidP="00F46930">
      <w:pPr>
        <w:jc w:val="center"/>
        <w:rPr>
          <w:rFonts w:ascii="Verdana" w:hAnsi="Verdana" w:cs="Verdana"/>
          <w:b/>
          <w:bCs/>
          <w:i/>
          <w:iCs/>
          <w:caps/>
        </w:rPr>
      </w:pPr>
    </w:p>
    <w:p w14:paraId="1A646DC0" w14:textId="77777777" w:rsidR="00F46930" w:rsidRPr="000D239C" w:rsidRDefault="00F46930" w:rsidP="00F46930">
      <w:pPr>
        <w:jc w:val="center"/>
        <w:rPr>
          <w:rFonts w:ascii="Verdana" w:hAnsi="Verdana" w:cs="Verdana"/>
          <w:b/>
          <w:bCs/>
          <w:i/>
          <w:iCs/>
          <w:caps/>
        </w:rPr>
      </w:pPr>
    </w:p>
    <w:p w14:paraId="19D32FFA" w14:textId="77777777" w:rsidR="00F46930" w:rsidRPr="00F402B2" w:rsidRDefault="00F46930" w:rsidP="00F46930">
      <w:pPr>
        <w:jc w:val="center"/>
        <w:rPr>
          <w:rFonts w:ascii="Palatino Linotype" w:hAnsi="Palatino Linotype" w:cs="Verdana"/>
          <w:b/>
          <w:bCs/>
          <w:iCs/>
          <w:caps/>
          <w:sz w:val="38"/>
          <w:szCs w:val="38"/>
        </w:rPr>
      </w:pPr>
      <w:r w:rsidRPr="00F402B2">
        <w:rPr>
          <w:rFonts w:ascii="Palatino Linotype" w:hAnsi="Palatino Linotype" w:cs="Verdana"/>
          <w:b/>
          <w:bCs/>
          <w:iCs/>
          <w:caps/>
          <w:sz w:val="38"/>
          <w:szCs w:val="38"/>
        </w:rPr>
        <w:t>vzory čestných prohlášení</w:t>
      </w:r>
    </w:p>
    <w:p w14:paraId="55E43966" w14:textId="77777777" w:rsidR="00F46930" w:rsidRPr="000D239C" w:rsidRDefault="00F46930" w:rsidP="00F46930">
      <w:pPr>
        <w:spacing w:before="120"/>
        <w:jc w:val="center"/>
        <w:rPr>
          <w:rFonts w:ascii="Verdana" w:hAnsi="Verdana" w:cs="Arial"/>
          <w:b/>
          <w:i/>
        </w:rPr>
      </w:pPr>
    </w:p>
    <w:p w14:paraId="2F7AE502" w14:textId="77777777" w:rsidR="00F46930" w:rsidRPr="000D239C" w:rsidRDefault="00F46930" w:rsidP="00F46930">
      <w:pPr>
        <w:pStyle w:val="Zkladntext3"/>
        <w:spacing w:before="60" w:line="240" w:lineRule="auto"/>
        <w:rPr>
          <w:rFonts w:ascii="Palatino Linotype" w:hAnsi="Palatino Linotype" w:cs="Verdana"/>
          <w:b/>
          <w:iCs/>
          <w:sz w:val="18"/>
          <w:szCs w:val="16"/>
        </w:rPr>
      </w:pPr>
      <w:r w:rsidRPr="000D239C">
        <w:rPr>
          <w:rFonts w:ascii="Palatino Linotype" w:hAnsi="Palatino Linotype" w:cs="Verdana"/>
          <w:b/>
          <w:iCs/>
          <w:sz w:val="18"/>
          <w:szCs w:val="16"/>
        </w:rPr>
        <w:t>Zadavatel poskytuje dodavatelům vzorové texty prohlášení ke splnění podmínek zadávacího řízení. Vzory čestných prohlášení se vztahují:</w:t>
      </w:r>
    </w:p>
    <w:p w14:paraId="18B0473C" w14:textId="77777777" w:rsidR="00F46930" w:rsidRPr="000D239C" w:rsidRDefault="00F46930" w:rsidP="00F46930">
      <w:pPr>
        <w:pStyle w:val="Zkladntext3"/>
        <w:spacing w:before="60" w:line="240" w:lineRule="auto"/>
        <w:rPr>
          <w:rFonts w:ascii="Palatino Linotype" w:hAnsi="Palatino Linotype" w:cs="Verdana"/>
          <w:b/>
          <w:iCs/>
          <w:sz w:val="18"/>
          <w:szCs w:val="16"/>
        </w:rPr>
      </w:pPr>
    </w:p>
    <w:p w14:paraId="3DA9838B" w14:textId="77777777" w:rsidR="00F46930" w:rsidRPr="00510EEB" w:rsidRDefault="00F46930" w:rsidP="00F46930">
      <w:pPr>
        <w:pStyle w:val="Zkladntext3"/>
        <w:numPr>
          <w:ilvl w:val="0"/>
          <w:numId w:val="5"/>
        </w:numPr>
        <w:spacing w:before="60" w:line="240" w:lineRule="auto"/>
        <w:rPr>
          <w:rFonts w:ascii="Palatino Linotype" w:hAnsi="Palatino Linotype" w:cs="Verdana"/>
          <w:b/>
          <w:iCs/>
          <w:color w:val="000000" w:themeColor="text1"/>
          <w:sz w:val="18"/>
          <w:szCs w:val="16"/>
        </w:rPr>
      </w:pPr>
      <w:r w:rsidRPr="00510EEB">
        <w:rPr>
          <w:rFonts w:ascii="Palatino Linotype" w:hAnsi="Palatino Linotype" w:cs="Verdana"/>
          <w:b/>
          <w:iCs/>
          <w:color w:val="000000" w:themeColor="text1"/>
          <w:sz w:val="18"/>
          <w:szCs w:val="16"/>
        </w:rPr>
        <w:t xml:space="preserve">k prokázání základních </w:t>
      </w:r>
      <w:r w:rsidR="00794734" w:rsidRPr="00510EEB">
        <w:rPr>
          <w:rFonts w:ascii="Palatino Linotype" w:hAnsi="Palatino Linotype" w:cs="Verdana"/>
          <w:b/>
          <w:iCs/>
          <w:color w:val="000000" w:themeColor="text1"/>
          <w:sz w:val="18"/>
          <w:szCs w:val="16"/>
        </w:rPr>
        <w:t>způsobilosti</w:t>
      </w:r>
    </w:p>
    <w:p w14:paraId="692FBCA2" w14:textId="3E19A023" w:rsidR="00F46930" w:rsidRPr="00510EEB" w:rsidRDefault="00F46930" w:rsidP="00F46930">
      <w:pPr>
        <w:pStyle w:val="Zkladntext3"/>
        <w:numPr>
          <w:ilvl w:val="0"/>
          <w:numId w:val="5"/>
        </w:numPr>
        <w:spacing w:before="60" w:line="240" w:lineRule="auto"/>
        <w:rPr>
          <w:rFonts w:ascii="Palatino Linotype" w:hAnsi="Palatino Linotype" w:cs="Verdana"/>
          <w:b/>
          <w:iCs/>
          <w:color w:val="000000" w:themeColor="text1"/>
          <w:sz w:val="18"/>
          <w:szCs w:val="16"/>
        </w:rPr>
      </w:pPr>
      <w:r w:rsidRPr="00510EEB">
        <w:rPr>
          <w:rFonts w:ascii="Palatino Linotype" w:hAnsi="Palatino Linotype" w:cs="Verdana"/>
          <w:b/>
          <w:iCs/>
          <w:color w:val="000000" w:themeColor="text1"/>
          <w:sz w:val="18"/>
          <w:szCs w:val="16"/>
        </w:rPr>
        <w:t xml:space="preserve">ke splnění </w:t>
      </w:r>
      <w:r w:rsidR="00AF21A9" w:rsidRPr="00510EEB">
        <w:rPr>
          <w:rFonts w:ascii="Palatino Linotype" w:hAnsi="Palatino Linotype" w:cs="Verdana"/>
          <w:b/>
          <w:iCs/>
          <w:color w:val="000000" w:themeColor="text1"/>
          <w:sz w:val="18"/>
          <w:szCs w:val="16"/>
        </w:rPr>
        <w:t>zvláštních podmínek</w:t>
      </w:r>
      <w:r w:rsidRPr="00510EEB">
        <w:rPr>
          <w:rFonts w:ascii="Palatino Linotype" w:hAnsi="Palatino Linotype" w:cs="Verdana"/>
          <w:b/>
          <w:iCs/>
          <w:color w:val="000000" w:themeColor="text1"/>
          <w:sz w:val="18"/>
          <w:szCs w:val="16"/>
        </w:rPr>
        <w:t xml:space="preserve"> pro plnění veřejné zakázky</w:t>
      </w:r>
    </w:p>
    <w:p w14:paraId="78213328" w14:textId="36B48ABF" w:rsidR="00D605CA" w:rsidRPr="00510EEB" w:rsidRDefault="00D605CA" w:rsidP="00F46930">
      <w:pPr>
        <w:pStyle w:val="Zkladntext3"/>
        <w:numPr>
          <w:ilvl w:val="0"/>
          <w:numId w:val="5"/>
        </w:numPr>
        <w:spacing w:before="60" w:line="240" w:lineRule="auto"/>
        <w:rPr>
          <w:rFonts w:ascii="Palatino Linotype" w:hAnsi="Palatino Linotype" w:cs="Verdana"/>
          <w:b/>
          <w:iCs/>
          <w:color w:val="000000" w:themeColor="text1"/>
          <w:sz w:val="18"/>
          <w:szCs w:val="16"/>
        </w:rPr>
      </w:pPr>
      <w:r w:rsidRPr="00510EEB">
        <w:rPr>
          <w:rFonts w:ascii="Palatino Linotype" w:hAnsi="Palatino Linotype" w:cs="Verdana"/>
          <w:b/>
          <w:iCs/>
          <w:color w:val="000000" w:themeColor="text1"/>
          <w:sz w:val="18"/>
          <w:szCs w:val="16"/>
        </w:rPr>
        <w:t>ke splnění podmínky pro střet zájmů</w:t>
      </w:r>
    </w:p>
    <w:p w14:paraId="1CFB9EEE" w14:textId="7737F1A3" w:rsidR="006375B5" w:rsidRPr="00510EEB" w:rsidRDefault="006375B5" w:rsidP="006375B5">
      <w:pPr>
        <w:pStyle w:val="Zkladntext3"/>
        <w:numPr>
          <w:ilvl w:val="0"/>
          <w:numId w:val="5"/>
        </w:numPr>
        <w:spacing w:before="60" w:line="240" w:lineRule="auto"/>
        <w:rPr>
          <w:rFonts w:ascii="Palatino Linotype" w:hAnsi="Palatino Linotype" w:cs="Verdana"/>
          <w:b/>
          <w:iCs/>
          <w:color w:val="000000" w:themeColor="text1"/>
          <w:sz w:val="18"/>
          <w:szCs w:val="18"/>
        </w:rPr>
      </w:pPr>
      <w:r w:rsidRPr="00510EEB">
        <w:rPr>
          <w:rFonts w:ascii="Palatino Linotype" w:hAnsi="Palatino Linotype" w:cs="Verdana"/>
          <w:b/>
          <w:iCs/>
          <w:color w:val="000000" w:themeColor="text1"/>
          <w:sz w:val="18"/>
          <w:szCs w:val="18"/>
        </w:rPr>
        <w:t xml:space="preserve">ke splnění podmínky </w:t>
      </w:r>
      <w:r w:rsidRPr="00510EEB">
        <w:rPr>
          <w:rFonts w:ascii="Palatino Linotype" w:hAnsi="Palatino Linotype"/>
          <w:b/>
          <w:bCs/>
          <w:color w:val="000000" w:themeColor="text1"/>
          <w:sz w:val="18"/>
          <w:szCs w:val="18"/>
        </w:rPr>
        <w:t xml:space="preserve">k omezujícím opatřením vzhledem k činnostem Ruska </w:t>
      </w:r>
      <w:r w:rsidR="00BC0D5E" w:rsidRPr="00510EEB">
        <w:rPr>
          <w:rFonts w:ascii="Palatino Linotype" w:hAnsi="Palatino Linotype"/>
          <w:b/>
          <w:bCs/>
          <w:color w:val="000000" w:themeColor="text1"/>
          <w:sz w:val="18"/>
          <w:szCs w:val="18"/>
        </w:rPr>
        <w:t>destabilizujícím</w:t>
      </w:r>
      <w:r w:rsidRPr="00510EEB">
        <w:rPr>
          <w:rFonts w:ascii="Palatino Linotype" w:hAnsi="Palatino Linotype"/>
          <w:b/>
          <w:bCs/>
          <w:color w:val="000000" w:themeColor="text1"/>
          <w:sz w:val="18"/>
          <w:szCs w:val="18"/>
        </w:rPr>
        <w:t xml:space="preserve"> situaci na Ukrajině</w:t>
      </w:r>
    </w:p>
    <w:p w14:paraId="383E049C" w14:textId="21346E5B" w:rsidR="003F27E9" w:rsidRPr="00125058" w:rsidRDefault="003F27E9" w:rsidP="006375B5">
      <w:pPr>
        <w:pStyle w:val="Zkladntext3"/>
        <w:numPr>
          <w:ilvl w:val="0"/>
          <w:numId w:val="5"/>
        </w:numPr>
        <w:spacing w:before="60" w:line="240" w:lineRule="auto"/>
        <w:rPr>
          <w:rFonts w:ascii="Palatino Linotype" w:hAnsi="Palatino Linotype" w:cs="Verdana"/>
          <w:b/>
          <w:iCs/>
          <w:color w:val="000000" w:themeColor="text1"/>
          <w:sz w:val="18"/>
          <w:szCs w:val="18"/>
        </w:rPr>
      </w:pPr>
      <w:r w:rsidRPr="00125058">
        <w:rPr>
          <w:rFonts w:ascii="Palatino Linotype" w:hAnsi="Palatino Linotype" w:cs="Verdana"/>
          <w:b/>
          <w:iCs/>
          <w:color w:val="000000" w:themeColor="text1"/>
          <w:sz w:val="18"/>
          <w:szCs w:val="18"/>
        </w:rPr>
        <w:t>Zásady GDPR</w:t>
      </w:r>
    </w:p>
    <w:p w14:paraId="676488A3" w14:textId="77777777" w:rsidR="00F46930" w:rsidRPr="000D239C" w:rsidRDefault="00F46930" w:rsidP="00F46930">
      <w:pPr>
        <w:pStyle w:val="Zkladntext3"/>
        <w:spacing w:before="60" w:line="240" w:lineRule="auto"/>
        <w:rPr>
          <w:rFonts w:ascii="Verdana" w:hAnsi="Verdana" w:cs="Verdana"/>
          <w:i/>
          <w:iCs/>
          <w:sz w:val="16"/>
          <w:szCs w:val="16"/>
        </w:rPr>
      </w:pPr>
    </w:p>
    <w:p w14:paraId="16DAC3BD" w14:textId="77777777" w:rsidR="00F46930" w:rsidRPr="000D239C" w:rsidRDefault="00F46930" w:rsidP="00F46930">
      <w:pPr>
        <w:pStyle w:val="Zkladntext3"/>
        <w:spacing w:before="60" w:line="240" w:lineRule="auto"/>
        <w:rPr>
          <w:rFonts w:ascii="Verdana" w:hAnsi="Verdana" w:cs="Verdana"/>
          <w:i/>
          <w:iCs/>
          <w:sz w:val="16"/>
          <w:szCs w:val="16"/>
        </w:rPr>
      </w:pPr>
    </w:p>
    <w:p w14:paraId="6193DA10" w14:textId="05BD2417" w:rsidR="00F46930" w:rsidRPr="000D239C" w:rsidRDefault="00F46930" w:rsidP="00F46930">
      <w:pPr>
        <w:pStyle w:val="Zkladntext3"/>
        <w:spacing w:before="60" w:line="240" w:lineRule="auto"/>
        <w:rPr>
          <w:rFonts w:ascii="Palatino Linotype" w:hAnsi="Palatino Linotype" w:cs="Verdana"/>
          <w:b/>
          <w:iCs/>
          <w:sz w:val="18"/>
          <w:szCs w:val="16"/>
        </w:rPr>
      </w:pPr>
      <w:r w:rsidRPr="000D239C">
        <w:rPr>
          <w:rFonts w:ascii="Palatino Linotype" w:hAnsi="Palatino Linotype" w:cs="Verdana"/>
          <w:b/>
          <w:iCs/>
          <w:sz w:val="18"/>
          <w:szCs w:val="16"/>
        </w:rPr>
        <w:t xml:space="preserve">Dodavatel vyplní podbarvené části a doplní doklady, které jsou označeny heslem </w:t>
      </w:r>
      <w:r w:rsidRPr="00510EEB">
        <w:rPr>
          <w:rFonts w:ascii="Palatino Linotype" w:hAnsi="Palatino Linotype" w:cs="Verdana"/>
          <w:b/>
          <w:iCs/>
          <w:color w:val="FF0000"/>
          <w:sz w:val="18"/>
          <w:szCs w:val="16"/>
        </w:rPr>
        <w:t>„DOPLNIT“</w:t>
      </w:r>
      <w:r w:rsidR="00BB54F2" w:rsidRPr="00510EEB">
        <w:rPr>
          <w:rFonts w:ascii="Palatino Linotype" w:hAnsi="Palatino Linotype" w:cs="Verdana"/>
          <w:b/>
          <w:iCs/>
          <w:color w:val="FF0000"/>
          <w:sz w:val="18"/>
          <w:szCs w:val="16"/>
        </w:rPr>
        <w:t>.</w:t>
      </w:r>
      <w:r w:rsidR="00BB54F2" w:rsidRPr="000D239C">
        <w:rPr>
          <w:rFonts w:ascii="Palatino Linotype" w:hAnsi="Palatino Linotype" w:cs="Verdana"/>
          <w:b/>
          <w:iCs/>
          <w:sz w:val="18"/>
          <w:szCs w:val="16"/>
        </w:rPr>
        <w:t xml:space="preserve"> Text těchto vzorů doplněný o příslušné doklady lze použít přímo do nabídky.</w:t>
      </w:r>
    </w:p>
    <w:p w14:paraId="00217EB1" w14:textId="77777777" w:rsidR="00F46930" w:rsidRDefault="00F46930" w:rsidP="00F46930">
      <w:pPr>
        <w:pStyle w:val="Zkladntext3"/>
        <w:spacing w:before="60" w:line="240" w:lineRule="auto"/>
        <w:rPr>
          <w:rFonts w:ascii="Verdana" w:hAnsi="Verdana" w:cs="Verdana"/>
          <w:i/>
          <w:iCs/>
          <w:sz w:val="16"/>
          <w:szCs w:val="16"/>
        </w:rPr>
      </w:pPr>
    </w:p>
    <w:p w14:paraId="20060ED7" w14:textId="77777777" w:rsidR="00F46930" w:rsidRPr="00F46930" w:rsidRDefault="00F46930" w:rsidP="00F46930">
      <w:pPr>
        <w:pStyle w:val="Zkladntext3"/>
        <w:spacing w:before="60" w:line="240" w:lineRule="auto"/>
        <w:rPr>
          <w:rFonts w:ascii="Verdana" w:hAnsi="Verdana" w:cs="Verdana"/>
          <w:i/>
          <w:iCs/>
          <w:color w:val="FF0000"/>
          <w:sz w:val="16"/>
          <w:szCs w:val="16"/>
        </w:rPr>
      </w:pPr>
    </w:p>
    <w:p w14:paraId="23740CF9" w14:textId="77777777" w:rsidR="00F46930" w:rsidRDefault="00F46930" w:rsidP="00F46930">
      <w:pPr>
        <w:pStyle w:val="Zkladntext3"/>
        <w:spacing w:before="60" w:line="240" w:lineRule="auto"/>
        <w:rPr>
          <w:rFonts w:ascii="Verdana" w:hAnsi="Verdana" w:cs="Verdana"/>
          <w:i/>
          <w:iCs/>
          <w:sz w:val="16"/>
          <w:szCs w:val="16"/>
        </w:rPr>
      </w:pPr>
    </w:p>
    <w:p w14:paraId="36227D88" w14:textId="77777777" w:rsidR="002F71AB" w:rsidRDefault="002F71AB" w:rsidP="002F71AB">
      <w:pPr>
        <w:ind w:left="540" w:hanging="540"/>
        <w:jc w:val="both"/>
        <w:rPr>
          <w:rFonts w:ascii="Palatino Linotype" w:hAnsi="Palatino Linotype" w:cs="Arial"/>
          <w:b/>
          <w:sz w:val="20"/>
          <w:szCs w:val="20"/>
        </w:rPr>
      </w:pPr>
    </w:p>
    <w:p w14:paraId="64369269" w14:textId="77777777" w:rsidR="002F71AB" w:rsidRDefault="002F71AB" w:rsidP="002F71AB">
      <w:pPr>
        <w:ind w:left="540" w:hanging="540"/>
        <w:jc w:val="both"/>
        <w:rPr>
          <w:rFonts w:ascii="Palatino Linotype" w:hAnsi="Palatino Linotype" w:cs="Arial"/>
          <w:b/>
          <w:sz w:val="20"/>
          <w:szCs w:val="20"/>
        </w:rPr>
      </w:pPr>
    </w:p>
    <w:p w14:paraId="1C9BB557" w14:textId="77777777" w:rsidR="00B718D3" w:rsidRDefault="00B718D3" w:rsidP="002F71AB">
      <w:pPr>
        <w:ind w:left="540" w:hanging="540"/>
        <w:jc w:val="both"/>
        <w:rPr>
          <w:rFonts w:ascii="Palatino Linotype" w:hAnsi="Palatino Linotype" w:cs="Arial"/>
          <w:b/>
          <w:sz w:val="20"/>
          <w:szCs w:val="20"/>
        </w:rPr>
      </w:pPr>
    </w:p>
    <w:p w14:paraId="1C88935D" w14:textId="77777777" w:rsidR="00EB4EEC" w:rsidRDefault="00EB4EEC" w:rsidP="002F71AB">
      <w:pPr>
        <w:ind w:left="540" w:hanging="540"/>
        <w:jc w:val="both"/>
        <w:rPr>
          <w:rFonts w:ascii="Palatino Linotype" w:hAnsi="Palatino Linotype" w:cs="Arial"/>
          <w:b/>
          <w:sz w:val="20"/>
          <w:szCs w:val="20"/>
        </w:rPr>
      </w:pPr>
    </w:p>
    <w:p w14:paraId="3F7B471F" w14:textId="77777777" w:rsidR="00125058" w:rsidRDefault="00125058" w:rsidP="002F71AB">
      <w:pPr>
        <w:ind w:left="540" w:hanging="540"/>
        <w:jc w:val="both"/>
        <w:rPr>
          <w:rFonts w:ascii="Palatino Linotype" w:hAnsi="Palatino Linotype" w:cs="Arial"/>
          <w:b/>
          <w:sz w:val="20"/>
          <w:szCs w:val="20"/>
        </w:rPr>
      </w:pPr>
    </w:p>
    <w:p w14:paraId="5D3C5BF6" w14:textId="77777777" w:rsidR="00125058" w:rsidRDefault="00125058" w:rsidP="002F71AB">
      <w:pPr>
        <w:ind w:left="540" w:hanging="540"/>
        <w:jc w:val="both"/>
        <w:rPr>
          <w:rFonts w:ascii="Palatino Linotype" w:hAnsi="Palatino Linotype" w:cs="Arial"/>
          <w:b/>
          <w:sz w:val="20"/>
          <w:szCs w:val="20"/>
        </w:rPr>
      </w:pPr>
    </w:p>
    <w:p w14:paraId="07E619A7" w14:textId="77777777" w:rsidR="00125058" w:rsidRDefault="00125058" w:rsidP="002F71AB">
      <w:pPr>
        <w:ind w:left="540" w:hanging="540"/>
        <w:jc w:val="both"/>
        <w:rPr>
          <w:rFonts w:ascii="Palatino Linotype" w:hAnsi="Palatino Linotype" w:cs="Arial"/>
          <w:b/>
          <w:sz w:val="20"/>
          <w:szCs w:val="20"/>
        </w:rPr>
      </w:pPr>
    </w:p>
    <w:p w14:paraId="4A87A6E0" w14:textId="77777777" w:rsidR="00125058" w:rsidRDefault="00125058" w:rsidP="002F71AB">
      <w:pPr>
        <w:ind w:left="540" w:hanging="540"/>
        <w:jc w:val="both"/>
        <w:rPr>
          <w:rFonts w:ascii="Palatino Linotype" w:hAnsi="Palatino Linotype" w:cs="Arial"/>
          <w:b/>
          <w:sz w:val="20"/>
          <w:szCs w:val="20"/>
        </w:rPr>
      </w:pPr>
    </w:p>
    <w:p w14:paraId="62480BA2" w14:textId="77777777" w:rsidR="00125058" w:rsidRDefault="00125058" w:rsidP="002F71AB">
      <w:pPr>
        <w:ind w:left="540" w:hanging="540"/>
        <w:jc w:val="both"/>
        <w:rPr>
          <w:rFonts w:ascii="Palatino Linotype" w:hAnsi="Palatino Linotype" w:cs="Arial"/>
          <w:b/>
          <w:sz w:val="20"/>
          <w:szCs w:val="20"/>
        </w:rPr>
      </w:pPr>
    </w:p>
    <w:p w14:paraId="0E9CE6BA" w14:textId="77777777" w:rsidR="00125058" w:rsidRDefault="00125058" w:rsidP="002F71AB">
      <w:pPr>
        <w:ind w:left="540" w:hanging="540"/>
        <w:jc w:val="both"/>
        <w:rPr>
          <w:rFonts w:ascii="Palatino Linotype" w:hAnsi="Palatino Linotype" w:cs="Arial"/>
          <w:b/>
          <w:sz w:val="20"/>
          <w:szCs w:val="20"/>
        </w:rPr>
      </w:pPr>
    </w:p>
    <w:p w14:paraId="1C7533AA" w14:textId="77777777" w:rsidR="00125058" w:rsidRDefault="00125058" w:rsidP="002F71AB">
      <w:pPr>
        <w:ind w:left="540" w:hanging="540"/>
        <w:jc w:val="both"/>
        <w:rPr>
          <w:rFonts w:ascii="Palatino Linotype" w:hAnsi="Palatino Linotype" w:cs="Arial"/>
          <w:b/>
          <w:sz w:val="20"/>
          <w:szCs w:val="20"/>
        </w:rPr>
      </w:pPr>
    </w:p>
    <w:p w14:paraId="6B00BF79" w14:textId="77777777" w:rsidR="00125058" w:rsidRDefault="00125058" w:rsidP="002F71AB">
      <w:pPr>
        <w:ind w:left="540" w:hanging="540"/>
        <w:jc w:val="both"/>
        <w:rPr>
          <w:rFonts w:ascii="Palatino Linotype" w:hAnsi="Palatino Linotype" w:cs="Arial"/>
          <w:b/>
          <w:sz w:val="20"/>
          <w:szCs w:val="20"/>
        </w:rPr>
      </w:pPr>
    </w:p>
    <w:p w14:paraId="23869450" w14:textId="77777777" w:rsidR="00F46930" w:rsidRPr="00125058" w:rsidRDefault="00F46930" w:rsidP="00F46930">
      <w:pPr>
        <w:autoSpaceDE w:val="0"/>
        <w:autoSpaceDN w:val="0"/>
        <w:jc w:val="center"/>
        <w:rPr>
          <w:rFonts w:ascii="Palatino Linotype" w:hAnsi="Palatino Linotype" w:cs="Arial"/>
          <w:b/>
          <w:color w:val="000000" w:themeColor="text1"/>
          <w:sz w:val="22"/>
          <w:szCs w:val="20"/>
        </w:rPr>
      </w:pPr>
      <w:r w:rsidRPr="00125058">
        <w:rPr>
          <w:rFonts w:ascii="Palatino Linotype" w:hAnsi="Palatino Linotype" w:cs="Arial"/>
          <w:b/>
          <w:color w:val="000000" w:themeColor="text1"/>
          <w:sz w:val="22"/>
          <w:szCs w:val="20"/>
        </w:rPr>
        <w:lastRenderedPageBreak/>
        <w:t xml:space="preserve">1) Základní </w:t>
      </w:r>
      <w:r w:rsidR="00794734" w:rsidRPr="00125058">
        <w:rPr>
          <w:rFonts w:ascii="Palatino Linotype" w:hAnsi="Palatino Linotype" w:cs="Arial"/>
          <w:b/>
          <w:color w:val="000000" w:themeColor="text1"/>
          <w:sz w:val="22"/>
          <w:szCs w:val="20"/>
        </w:rPr>
        <w:t>způsobilost</w:t>
      </w:r>
      <w:r w:rsidRPr="00125058">
        <w:rPr>
          <w:rFonts w:ascii="Palatino Linotype" w:hAnsi="Palatino Linotype" w:cs="Arial"/>
          <w:b/>
          <w:color w:val="000000" w:themeColor="text1"/>
          <w:sz w:val="22"/>
          <w:szCs w:val="20"/>
        </w:rPr>
        <w:t xml:space="preserve"> podle ustanovení § </w:t>
      </w:r>
      <w:r w:rsidR="00794734" w:rsidRPr="00125058">
        <w:rPr>
          <w:rFonts w:ascii="Palatino Linotype" w:hAnsi="Palatino Linotype" w:cs="Arial"/>
          <w:b/>
          <w:color w:val="000000" w:themeColor="text1"/>
          <w:sz w:val="22"/>
          <w:szCs w:val="20"/>
        </w:rPr>
        <w:t>74</w:t>
      </w:r>
      <w:r w:rsidRPr="00125058">
        <w:rPr>
          <w:rFonts w:ascii="Palatino Linotype" w:hAnsi="Palatino Linotype" w:cs="Arial"/>
          <w:b/>
          <w:color w:val="000000" w:themeColor="text1"/>
          <w:sz w:val="22"/>
          <w:szCs w:val="20"/>
        </w:rPr>
        <w:t xml:space="preserve"> zákona</w:t>
      </w:r>
    </w:p>
    <w:p w14:paraId="7CF49607" w14:textId="77777777" w:rsidR="00F46930" w:rsidRDefault="00F46930" w:rsidP="00F46930">
      <w:pPr>
        <w:autoSpaceDE w:val="0"/>
        <w:autoSpaceDN w:val="0"/>
        <w:jc w:val="both"/>
        <w:rPr>
          <w:rFonts w:ascii="Palatino Linotype" w:hAnsi="Palatino Linotype" w:cs="Arial"/>
          <w:b/>
          <w:sz w:val="20"/>
          <w:szCs w:val="20"/>
        </w:rPr>
      </w:pPr>
    </w:p>
    <w:p w14:paraId="4E2C89FF" w14:textId="77777777" w:rsidR="00F46930" w:rsidRDefault="00F46930" w:rsidP="00F46930">
      <w:pPr>
        <w:autoSpaceDE w:val="0"/>
        <w:autoSpaceDN w:val="0"/>
        <w:jc w:val="both"/>
        <w:rPr>
          <w:rFonts w:ascii="Palatino Linotype" w:hAnsi="Palatino Linotype" w:cs="Arial"/>
          <w:b/>
          <w:sz w:val="20"/>
          <w:szCs w:val="20"/>
        </w:rPr>
      </w:pPr>
      <w:r>
        <w:rPr>
          <w:rFonts w:ascii="Palatino Linotype" w:hAnsi="Palatino Linotype" w:cs="Arial"/>
          <w:b/>
          <w:sz w:val="20"/>
          <w:szCs w:val="20"/>
        </w:rPr>
        <w:t xml:space="preserve">Dodavatel: </w:t>
      </w:r>
      <w:r>
        <w:rPr>
          <w:rFonts w:ascii="Palatino Linotype" w:hAnsi="Palatino Linotype" w:cs="Arial"/>
          <w:b/>
          <w:sz w:val="20"/>
          <w:szCs w:val="20"/>
        </w:rPr>
        <w:tab/>
      </w:r>
      <w:r w:rsidRPr="00964D2B">
        <w:rPr>
          <w:rFonts w:ascii="Palatino Linotype" w:hAnsi="Palatino Linotype" w:cs="Arial"/>
          <w:b/>
          <w:sz w:val="20"/>
          <w:szCs w:val="20"/>
          <w:highlight w:val="yellow"/>
        </w:rPr>
        <w:t>...................................................................................................................................</w:t>
      </w:r>
      <w:r w:rsidRPr="009D313F">
        <w:rPr>
          <w:rFonts w:ascii="Palatino Linotype" w:hAnsi="Palatino Linotype" w:cs="Arial"/>
          <w:b/>
          <w:sz w:val="20"/>
          <w:szCs w:val="20"/>
          <w:highlight w:val="yellow"/>
        </w:rPr>
        <w:t>.</w:t>
      </w:r>
      <w:r w:rsidR="00BB54F2" w:rsidRPr="009D313F">
        <w:rPr>
          <w:rFonts w:ascii="Palatino Linotype" w:hAnsi="Palatino Linotype" w:cs="Arial"/>
          <w:b/>
          <w:i/>
          <w:sz w:val="20"/>
          <w:szCs w:val="20"/>
        </w:rPr>
        <w:t xml:space="preserve"> </w:t>
      </w:r>
      <w:r w:rsidR="00BB54F2" w:rsidRPr="00B66C0F">
        <w:rPr>
          <w:rFonts w:ascii="Palatino Linotype" w:hAnsi="Palatino Linotype" w:cs="Arial"/>
          <w:b/>
          <w:i/>
          <w:color w:val="FF0000"/>
          <w:sz w:val="20"/>
          <w:szCs w:val="20"/>
        </w:rPr>
        <w:t>DOPLNIT</w:t>
      </w:r>
    </w:p>
    <w:p w14:paraId="1DB6D46E" w14:textId="1F897C94" w:rsidR="00F46930" w:rsidRPr="00BB54F2" w:rsidRDefault="00F46930" w:rsidP="00F46930">
      <w:pPr>
        <w:autoSpaceDE w:val="0"/>
        <w:autoSpaceDN w:val="0"/>
        <w:jc w:val="both"/>
        <w:rPr>
          <w:rFonts w:ascii="Palatino Linotype" w:hAnsi="Palatino Linotype" w:cs="Arial"/>
          <w:b/>
          <w:sz w:val="20"/>
          <w:szCs w:val="20"/>
        </w:rPr>
      </w:pPr>
      <w:r w:rsidRPr="00BB54F2">
        <w:rPr>
          <w:rFonts w:ascii="Palatino Linotype" w:hAnsi="Palatino Linotype" w:cs="Arial"/>
          <w:b/>
          <w:sz w:val="20"/>
          <w:szCs w:val="20"/>
        </w:rPr>
        <w:t>který podává nabídku na veřejnou zakázku</w:t>
      </w:r>
      <w:r w:rsidR="001A5942" w:rsidRPr="001A5942">
        <w:rPr>
          <w:rFonts w:ascii="Palatino Linotype" w:hAnsi="Palatino Linotype" w:cs="Palatino Linotype"/>
          <w:b/>
          <w:bCs/>
          <w:sz w:val="34"/>
          <w:szCs w:val="34"/>
        </w:rPr>
        <w:t xml:space="preserve"> </w:t>
      </w:r>
      <w:r w:rsidR="001A5942">
        <w:rPr>
          <w:rFonts w:ascii="Palatino Linotype" w:hAnsi="Palatino Linotype" w:cs="Palatino Linotype"/>
          <w:b/>
          <w:bCs/>
          <w:sz w:val="20"/>
          <w:szCs w:val="20"/>
        </w:rPr>
        <w:t>„</w:t>
      </w:r>
      <w:r w:rsidR="00125058" w:rsidRPr="00125058">
        <w:rPr>
          <w:rFonts w:ascii="Palatino Linotype" w:hAnsi="Palatino Linotype" w:cs="Arial"/>
          <w:b/>
          <w:color w:val="000000"/>
          <w:sz w:val="20"/>
          <w:szCs w:val="20"/>
        </w:rPr>
        <w:t>Výměna zdrojových mostů na JIP chirurgického oddělení</w:t>
      </w:r>
      <w:r w:rsidR="001A5942">
        <w:rPr>
          <w:rFonts w:ascii="Palatino Linotype" w:hAnsi="Palatino Linotype" w:cs="Palatino Linotype"/>
          <w:b/>
          <w:bCs/>
          <w:sz w:val="20"/>
          <w:szCs w:val="20"/>
        </w:rPr>
        <w:t>“</w:t>
      </w:r>
      <w:r w:rsidR="0091109A">
        <w:rPr>
          <w:rFonts w:ascii="Palatino Linotype" w:hAnsi="Palatino Linotype" w:cs="Arial"/>
          <w:b/>
          <w:sz w:val="20"/>
          <w:szCs w:val="20"/>
        </w:rPr>
        <w:t>,</w:t>
      </w:r>
    </w:p>
    <w:p w14:paraId="0A003CCE" w14:textId="77777777" w:rsidR="00BB54F2" w:rsidRDefault="00BB54F2" w:rsidP="00F46930">
      <w:pPr>
        <w:autoSpaceDE w:val="0"/>
        <w:autoSpaceDN w:val="0"/>
        <w:jc w:val="both"/>
        <w:rPr>
          <w:rFonts w:ascii="Palatino Linotype" w:hAnsi="Palatino Linotype" w:cs="Arial"/>
          <w:b/>
          <w:sz w:val="20"/>
          <w:szCs w:val="20"/>
        </w:rPr>
      </w:pPr>
    </w:p>
    <w:p w14:paraId="46297132" w14:textId="77777777" w:rsidR="00AF21A9" w:rsidRPr="00C7148A" w:rsidRDefault="00AF21A9" w:rsidP="00AF21A9">
      <w:pPr>
        <w:autoSpaceDE w:val="0"/>
        <w:autoSpaceDN w:val="0"/>
        <w:jc w:val="both"/>
        <w:rPr>
          <w:rFonts w:ascii="Palatino Linotype" w:hAnsi="Palatino Linotype" w:cs="Arial"/>
          <w:b/>
          <w:sz w:val="20"/>
          <w:szCs w:val="20"/>
        </w:rPr>
      </w:pPr>
      <w:r w:rsidRPr="00C7148A">
        <w:rPr>
          <w:rFonts w:ascii="Palatino Linotype" w:hAnsi="Palatino Linotype" w:cs="Arial"/>
          <w:b/>
          <w:sz w:val="20"/>
          <w:szCs w:val="20"/>
        </w:rPr>
        <w:t>čestně prohlašuje, že ve smyslu ustanovení:</w:t>
      </w:r>
    </w:p>
    <w:p w14:paraId="3EE85425" w14:textId="77777777" w:rsidR="00AF21A9" w:rsidRPr="00C7148A" w:rsidRDefault="00AF21A9" w:rsidP="00AF21A9">
      <w:pPr>
        <w:autoSpaceDE w:val="0"/>
        <w:autoSpaceDN w:val="0"/>
        <w:jc w:val="both"/>
        <w:rPr>
          <w:rFonts w:ascii="Palatino Linotype" w:hAnsi="Palatino Linotype" w:cs="Arial"/>
          <w:b/>
          <w:sz w:val="20"/>
          <w:szCs w:val="20"/>
        </w:rPr>
      </w:pPr>
    </w:p>
    <w:p w14:paraId="71F0E621" w14:textId="77777777" w:rsidR="00AF21A9" w:rsidRPr="00125058" w:rsidRDefault="00AF21A9" w:rsidP="00AF21A9">
      <w:pPr>
        <w:numPr>
          <w:ilvl w:val="0"/>
          <w:numId w:val="1"/>
        </w:numPr>
        <w:ind w:left="426"/>
        <w:jc w:val="both"/>
        <w:rPr>
          <w:rFonts w:ascii="Palatino Linotype" w:hAnsi="Palatino Linotype" w:cs="Arial"/>
          <w:color w:val="000000" w:themeColor="text1"/>
          <w:szCs w:val="20"/>
        </w:rPr>
      </w:pPr>
      <w:r w:rsidRPr="00125058">
        <w:rPr>
          <w:rFonts w:ascii="Palatino Linotype" w:hAnsi="Palatino Linotype" w:cs="Arial"/>
          <w:color w:val="000000" w:themeColor="text1"/>
          <w:sz w:val="20"/>
          <w:szCs w:val="20"/>
        </w:rPr>
        <w:t xml:space="preserve">§ 74 odst. 1 písm. a) zákona – nebyl </w:t>
      </w:r>
      <w:r w:rsidRPr="00125058">
        <w:rPr>
          <w:rFonts w:ascii="Palatino Linotype" w:hAnsi="Palatino Linotype" w:cs="Courier New"/>
          <w:color w:val="000000" w:themeColor="text1"/>
          <w:sz w:val="20"/>
        </w:rPr>
        <w:t>v zemi svého sídla v posledních 5 letech před zahájením zadávacího řízení pravomocně odsouzen pro trestný čin uvedený v příloze č. 3 k zákonu, tj.:</w:t>
      </w:r>
    </w:p>
    <w:p w14:paraId="41B98643" w14:textId="77777777" w:rsidR="00AF21A9" w:rsidRPr="00125058" w:rsidRDefault="00AF21A9" w:rsidP="00AF21A9">
      <w:pPr>
        <w:ind w:left="426"/>
        <w:jc w:val="both"/>
        <w:rPr>
          <w:rFonts w:ascii="Palatino Linotype" w:hAnsi="Palatino Linotype" w:cs="Arial"/>
          <w:color w:val="000000" w:themeColor="text1"/>
          <w:sz w:val="16"/>
          <w:szCs w:val="16"/>
        </w:rPr>
      </w:pPr>
    </w:p>
    <w:p w14:paraId="607C89D2" w14:textId="77777777" w:rsidR="00510EEB" w:rsidRPr="00125058" w:rsidRDefault="00510EEB" w:rsidP="00510EEB">
      <w:pPr>
        <w:pStyle w:val="Odstavecseseznamem"/>
        <w:numPr>
          <w:ilvl w:val="0"/>
          <w:numId w:val="9"/>
        </w:numPr>
        <w:jc w:val="both"/>
        <w:rPr>
          <w:rFonts w:ascii="Palatino Linotype" w:hAnsi="Palatino Linotype" w:cs="Courier New"/>
          <w:color w:val="000000" w:themeColor="text1"/>
          <w:sz w:val="20"/>
          <w:szCs w:val="20"/>
        </w:rPr>
      </w:pPr>
      <w:r w:rsidRPr="00125058">
        <w:rPr>
          <w:rFonts w:ascii="Palatino Linotype" w:hAnsi="Palatino Linotype" w:cs="Courier New"/>
          <w:color w:val="000000" w:themeColor="text1"/>
          <w:sz w:val="20"/>
          <w:szCs w:val="20"/>
        </w:rPr>
        <w:t>trestný čin spáchaný ve prospěch organizované zločinecké skupiny nebo trestný čin účasti na organizované zločinecké skupině,</w:t>
      </w:r>
    </w:p>
    <w:p w14:paraId="24C01F39" w14:textId="77777777" w:rsidR="00510EEB" w:rsidRPr="00125058" w:rsidRDefault="00510EEB" w:rsidP="00510EEB">
      <w:pPr>
        <w:pStyle w:val="Odstavecseseznamem"/>
        <w:numPr>
          <w:ilvl w:val="0"/>
          <w:numId w:val="9"/>
        </w:numPr>
        <w:jc w:val="both"/>
        <w:rPr>
          <w:rFonts w:ascii="Palatino Linotype" w:hAnsi="Palatino Linotype" w:cs="Courier New"/>
          <w:color w:val="000000" w:themeColor="text1"/>
          <w:sz w:val="20"/>
          <w:szCs w:val="20"/>
        </w:rPr>
      </w:pPr>
      <w:r w:rsidRPr="00125058">
        <w:rPr>
          <w:rFonts w:ascii="Palatino Linotype" w:hAnsi="Palatino Linotype" w:cs="Courier New"/>
          <w:color w:val="000000" w:themeColor="text1"/>
          <w:sz w:val="20"/>
          <w:szCs w:val="20"/>
        </w:rPr>
        <w:t>trestný čin při obchodování s lidmi,</w:t>
      </w:r>
    </w:p>
    <w:p w14:paraId="797A90B1" w14:textId="77777777" w:rsidR="00510EEB" w:rsidRPr="00125058" w:rsidRDefault="00510EEB" w:rsidP="00510EEB">
      <w:pPr>
        <w:pStyle w:val="Odstavecseseznamem"/>
        <w:numPr>
          <w:ilvl w:val="0"/>
          <w:numId w:val="9"/>
        </w:numPr>
        <w:jc w:val="both"/>
        <w:rPr>
          <w:rFonts w:ascii="Palatino Linotype" w:hAnsi="Palatino Linotype" w:cs="Courier New"/>
          <w:color w:val="000000" w:themeColor="text1"/>
          <w:sz w:val="20"/>
          <w:szCs w:val="20"/>
        </w:rPr>
      </w:pPr>
      <w:r w:rsidRPr="00125058">
        <w:rPr>
          <w:rFonts w:ascii="Palatino Linotype" w:hAnsi="Palatino Linotype" w:cs="Courier New"/>
          <w:color w:val="000000" w:themeColor="text1"/>
          <w:sz w:val="20"/>
          <w:szCs w:val="20"/>
        </w:rPr>
        <w:t>tyto trestné činy proti majetku</w:t>
      </w:r>
    </w:p>
    <w:p w14:paraId="6E0DBEF9" w14:textId="77777777" w:rsidR="00510EEB" w:rsidRPr="00125058" w:rsidRDefault="00510EEB" w:rsidP="00510EEB">
      <w:pPr>
        <w:pStyle w:val="Odstavecseseznamem"/>
        <w:numPr>
          <w:ilvl w:val="0"/>
          <w:numId w:val="10"/>
        </w:numPr>
        <w:jc w:val="both"/>
        <w:rPr>
          <w:rFonts w:ascii="Palatino Linotype" w:hAnsi="Palatino Linotype" w:cs="Courier New"/>
          <w:color w:val="000000" w:themeColor="text1"/>
          <w:sz w:val="20"/>
          <w:szCs w:val="20"/>
        </w:rPr>
      </w:pPr>
      <w:r w:rsidRPr="00125058">
        <w:rPr>
          <w:rFonts w:ascii="Palatino Linotype" w:hAnsi="Palatino Linotype" w:cs="Courier New"/>
          <w:color w:val="000000" w:themeColor="text1"/>
          <w:sz w:val="20"/>
          <w:szCs w:val="20"/>
        </w:rPr>
        <w:t>podvod,</w:t>
      </w:r>
    </w:p>
    <w:p w14:paraId="20644D38" w14:textId="77777777" w:rsidR="00510EEB" w:rsidRPr="00125058" w:rsidRDefault="00510EEB" w:rsidP="00510EEB">
      <w:pPr>
        <w:pStyle w:val="Odstavecseseznamem"/>
        <w:numPr>
          <w:ilvl w:val="0"/>
          <w:numId w:val="10"/>
        </w:numPr>
        <w:jc w:val="both"/>
        <w:rPr>
          <w:rFonts w:ascii="Palatino Linotype" w:hAnsi="Palatino Linotype" w:cs="Courier New"/>
          <w:color w:val="000000" w:themeColor="text1"/>
          <w:sz w:val="20"/>
          <w:szCs w:val="20"/>
        </w:rPr>
      </w:pPr>
      <w:r w:rsidRPr="00125058">
        <w:rPr>
          <w:rFonts w:ascii="Palatino Linotype" w:hAnsi="Palatino Linotype" w:cs="Courier New"/>
          <w:color w:val="000000" w:themeColor="text1"/>
          <w:sz w:val="20"/>
          <w:szCs w:val="20"/>
        </w:rPr>
        <w:t>pojistný podvod,</w:t>
      </w:r>
    </w:p>
    <w:p w14:paraId="42F33370" w14:textId="77777777" w:rsidR="00510EEB" w:rsidRPr="00125058" w:rsidRDefault="00510EEB" w:rsidP="00510EEB">
      <w:pPr>
        <w:pStyle w:val="Odstavecseseznamem"/>
        <w:numPr>
          <w:ilvl w:val="0"/>
          <w:numId w:val="10"/>
        </w:numPr>
        <w:jc w:val="both"/>
        <w:rPr>
          <w:rFonts w:ascii="Palatino Linotype" w:hAnsi="Palatino Linotype" w:cs="Courier New"/>
          <w:color w:val="000000" w:themeColor="text1"/>
          <w:sz w:val="20"/>
          <w:szCs w:val="20"/>
        </w:rPr>
      </w:pPr>
      <w:r w:rsidRPr="00125058">
        <w:rPr>
          <w:rFonts w:ascii="Palatino Linotype" w:hAnsi="Palatino Linotype" w:cs="Courier New"/>
          <w:color w:val="000000" w:themeColor="text1"/>
          <w:sz w:val="20"/>
          <w:szCs w:val="20"/>
        </w:rPr>
        <w:t>úvěrový podvod,</w:t>
      </w:r>
    </w:p>
    <w:p w14:paraId="07091E37" w14:textId="77777777" w:rsidR="00510EEB" w:rsidRPr="00125058" w:rsidRDefault="00510EEB" w:rsidP="00510EEB">
      <w:pPr>
        <w:pStyle w:val="Odstavecseseznamem"/>
        <w:numPr>
          <w:ilvl w:val="0"/>
          <w:numId w:val="10"/>
        </w:numPr>
        <w:jc w:val="both"/>
        <w:rPr>
          <w:rFonts w:ascii="Palatino Linotype" w:hAnsi="Palatino Linotype" w:cs="Courier New"/>
          <w:color w:val="000000" w:themeColor="text1"/>
          <w:sz w:val="20"/>
          <w:szCs w:val="20"/>
        </w:rPr>
      </w:pPr>
      <w:r w:rsidRPr="00125058">
        <w:rPr>
          <w:rFonts w:ascii="Palatino Linotype" w:hAnsi="Palatino Linotype" w:cs="Courier New"/>
          <w:color w:val="000000" w:themeColor="text1"/>
          <w:sz w:val="20"/>
          <w:szCs w:val="20"/>
        </w:rPr>
        <w:t>dotační podvod,</w:t>
      </w:r>
    </w:p>
    <w:p w14:paraId="03D8E53F" w14:textId="77777777" w:rsidR="00510EEB" w:rsidRPr="00125058" w:rsidRDefault="00510EEB" w:rsidP="00510EEB">
      <w:pPr>
        <w:pStyle w:val="Odstavecseseznamem"/>
        <w:numPr>
          <w:ilvl w:val="0"/>
          <w:numId w:val="10"/>
        </w:numPr>
        <w:jc w:val="both"/>
        <w:rPr>
          <w:rFonts w:ascii="Palatino Linotype" w:hAnsi="Palatino Linotype" w:cs="Courier New"/>
          <w:color w:val="000000" w:themeColor="text1"/>
          <w:sz w:val="20"/>
          <w:szCs w:val="20"/>
        </w:rPr>
      </w:pPr>
      <w:r w:rsidRPr="00125058">
        <w:rPr>
          <w:rFonts w:ascii="Palatino Linotype" w:hAnsi="Palatino Linotype" w:cs="Courier New"/>
          <w:color w:val="000000" w:themeColor="text1"/>
          <w:sz w:val="20"/>
          <w:szCs w:val="20"/>
        </w:rPr>
        <w:t>legalizace výnosů z trestné činnosti,</w:t>
      </w:r>
    </w:p>
    <w:p w14:paraId="32DF5D62" w14:textId="77777777" w:rsidR="00510EEB" w:rsidRPr="00125058" w:rsidRDefault="00510EEB" w:rsidP="00510EEB">
      <w:pPr>
        <w:pStyle w:val="Odstavecseseznamem"/>
        <w:numPr>
          <w:ilvl w:val="0"/>
          <w:numId w:val="10"/>
        </w:numPr>
        <w:jc w:val="both"/>
        <w:rPr>
          <w:rFonts w:ascii="Palatino Linotype" w:hAnsi="Palatino Linotype" w:cs="Courier New"/>
          <w:color w:val="000000" w:themeColor="text1"/>
          <w:sz w:val="20"/>
          <w:szCs w:val="20"/>
        </w:rPr>
      </w:pPr>
      <w:r w:rsidRPr="00125058">
        <w:rPr>
          <w:rFonts w:ascii="Palatino Linotype" w:hAnsi="Palatino Linotype" w:cs="Courier New"/>
          <w:color w:val="000000" w:themeColor="text1"/>
          <w:sz w:val="20"/>
          <w:szCs w:val="20"/>
        </w:rPr>
        <w:t>legalizace výnosů z trestné činnosti z nedbalosti,</w:t>
      </w:r>
    </w:p>
    <w:p w14:paraId="3E0E349F" w14:textId="77777777" w:rsidR="00510EEB" w:rsidRPr="00125058" w:rsidRDefault="00510EEB" w:rsidP="00510EEB">
      <w:pPr>
        <w:pStyle w:val="Odstavecseseznamem"/>
        <w:numPr>
          <w:ilvl w:val="0"/>
          <w:numId w:val="9"/>
        </w:numPr>
        <w:jc w:val="both"/>
        <w:rPr>
          <w:rFonts w:ascii="Palatino Linotype" w:hAnsi="Palatino Linotype" w:cs="Courier New"/>
          <w:color w:val="000000" w:themeColor="text1"/>
          <w:sz w:val="20"/>
          <w:szCs w:val="20"/>
        </w:rPr>
      </w:pPr>
      <w:r w:rsidRPr="00125058">
        <w:rPr>
          <w:rFonts w:ascii="Palatino Linotype" w:hAnsi="Palatino Linotype" w:cs="Courier New"/>
          <w:color w:val="000000" w:themeColor="text1"/>
          <w:sz w:val="20"/>
          <w:szCs w:val="20"/>
        </w:rPr>
        <w:t>tyto trestné činy hospodářské</w:t>
      </w:r>
    </w:p>
    <w:p w14:paraId="42057E32" w14:textId="61338263" w:rsidR="00510EEB" w:rsidRPr="00125058" w:rsidRDefault="00510EEB" w:rsidP="00510EEB">
      <w:pPr>
        <w:pStyle w:val="Odstavecseseznamem"/>
        <w:numPr>
          <w:ilvl w:val="0"/>
          <w:numId w:val="11"/>
        </w:numPr>
        <w:jc w:val="both"/>
        <w:rPr>
          <w:rFonts w:ascii="Palatino Linotype" w:hAnsi="Palatino Linotype" w:cs="Courier New"/>
          <w:color w:val="000000" w:themeColor="text1"/>
          <w:sz w:val="20"/>
          <w:szCs w:val="20"/>
        </w:rPr>
      </w:pPr>
      <w:r w:rsidRPr="00125058">
        <w:rPr>
          <w:rFonts w:ascii="Palatino Linotype" w:hAnsi="Palatino Linotype" w:cs="Courier New"/>
          <w:color w:val="000000" w:themeColor="text1"/>
          <w:sz w:val="20"/>
          <w:szCs w:val="20"/>
        </w:rPr>
        <w:t>zneužití informace v obchodním styku,</w:t>
      </w:r>
    </w:p>
    <w:p w14:paraId="67C7141C" w14:textId="77777777" w:rsidR="00510EEB" w:rsidRPr="00125058" w:rsidRDefault="00510EEB" w:rsidP="00510EEB">
      <w:pPr>
        <w:pStyle w:val="Odstavecseseznamem"/>
        <w:numPr>
          <w:ilvl w:val="0"/>
          <w:numId w:val="11"/>
        </w:numPr>
        <w:jc w:val="both"/>
        <w:rPr>
          <w:rFonts w:ascii="Palatino Linotype" w:hAnsi="Palatino Linotype" w:cs="Courier New"/>
          <w:color w:val="000000" w:themeColor="text1"/>
          <w:sz w:val="20"/>
          <w:szCs w:val="20"/>
        </w:rPr>
      </w:pPr>
      <w:r w:rsidRPr="00125058">
        <w:rPr>
          <w:rFonts w:ascii="Palatino Linotype" w:hAnsi="Palatino Linotype" w:cs="Courier New"/>
          <w:color w:val="000000" w:themeColor="text1"/>
          <w:sz w:val="20"/>
          <w:szCs w:val="20"/>
        </w:rPr>
        <w:t>zneužití postavení v obchodním styku,</w:t>
      </w:r>
    </w:p>
    <w:p w14:paraId="5B5B6F1B" w14:textId="568FAED8" w:rsidR="00510EEB" w:rsidRPr="00125058" w:rsidRDefault="00510EEB" w:rsidP="00510EEB">
      <w:pPr>
        <w:pStyle w:val="Odstavecseseznamem"/>
        <w:numPr>
          <w:ilvl w:val="0"/>
          <w:numId w:val="11"/>
        </w:numPr>
        <w:jc w:val="both"/>
        <w:rPr>
          <w:rFonts w:ascii="Palatino Linotype" w:hAnsi="Palatino Linotype" w:cs="Courier New"/>
          <w:color w:val="000000" w:themeColor="text1"/>
          <w:sz w:val="20"/>
          <w:szCs w:val="20"/>
        </w:rPr>
      </w:pPr>
      <w:r w:rsidRPr="00125058">
        <w:rPr>
          <w:rFonts w:ascii="Palatino Linotype" w:hAnsi="Palatino Linotype" w:cs="Courier New"/>
          <w:color w:val="000000" w:themeColor="text1"/>
          <w:sz w:val="20"/>
          <w:szCs w:val="20"/>
        </w:rPr>
        <w:t>zjednání výhody při zadání veřejné zakázky, při veřejné soutěži a veřejné dražbě,</w:t>
      </w:r>
    </w:p>
    <w:p w14:paraId="5DC23F17" w14:textId="77777777" w:rsidR="00510EEB" w:rsidRPr="00125058" w:rsidRDefault="00510EEB" w:rsidP="00510EEB">
      <w:pPr>
        <w:pStyle w:val="Odstavecseseznamem"/>
        <w:numPr>
          <w:ilvl w:val="0"/>
          <w:numId w:val="11"/>
        </w:numPr>
        <w:jc w:val="both"/>
        <w:rPr>
          <w:rFonts w:ascii="Palatino Linotype" w:hAnsi="Palatino Linotype" w:cs="Courier New"/>
          <w:color w:val="000000" w:themeColor="text1"/>
          <w:sz w:val="20"/>
          <w:szCs w:val="20"/>
        </w:rPr>
      </w:pPr>
      <w:r w:rsidRPr="00125058">
        <w:rPr>
          <w:rFonts w:ascii="Palatino Linotype" w:hAnsi="Palatino Linotype" w:cs="Courier New"/>
          <w:color w:val="000000" w:themeColor="text1"/>
          <w:sz w:val="20"/>
          <w:szCs w:val="20"/>
        </w:rPr>
        <w:t>pletichy při zadání veřejné zakázky a při veřejné soutěži,</w:t>
      </w:r>
    </w:p>
    <w:p w14:paraId="7FFB3EDA" w14:textId="77777777" w:rsidR="00510EEB" w:rsidRPr="00125058" w:rsidRDefault="00510EEB" w:rsidP="00510EEB">
      <w:pPr>
        <w:pStyle w:val="Odstavecseseznamem"/>
        <w:numPr>
          <w:ilvl w:val="0"/>
          <w:numId w:val="11"/>
        </w:numPr>
        <w:jc w:val="both"/>
        <w:rPr>
          <w:rFonts w:ascii="Palatino Linotype" w:hAnsi="Palatino Linotype" w:cs="Courier New"/>
          <w:color w:val="000000" w:themeColor="text1"/>
          <w:sz w:val="20"/>
          <w:szCs w:val="20"/>
        </w:rPr>
      </w:pPr>
      <w:r w:rsidRPr="00125058">
        <w:rPr>
          <w:rFonts w:ascii="Palatino Linotype" w:hAnsi="Palatino Linotype" w:cs="Courier New"/>
          <w:color w:val="000000" w:themeColor="text1"/>
          <w:sz w:val="20"/>
          <w:szCs w:val="20"/>
        </w:rPr>
        <w:t>pletichy při veřejné dražbě,</w:t>
      </w:r>
    </w:p>
    <w:p w14:paraId="64A727CE" w14:textId="77777777" w:rsidR="00510EEB" w:rsidRPr="00125058" w:rsidRDefault="00510EEB" w:rsidP="00510EEB">
      <w:pPr>
        <w:pStyle w:val="Odstavecseseznamem"/>
        <w:numPr>
          <w:ilvl w:val="0"/>
          <w:numId w:val="11"/>
        </w:numPr>
        <w:jc w:val="both"/>
        <w:rPr>
          <w:rFonts w:ascii="Palatino Linotype" w:hAnsi="Palatino Linotype" w:cs="Courier New"/>
          <w:color w:val="000000" w:themeColor="text1"/>
          <w:sz w:val="20"/>
          <w:szCs w:val="20"/>
        </w:rPr>
      </w:pPr>
      <w:r w:rsidRPr="00125058">
        <w:rPr>
          <w:rFonts w:ascii="Palatino Linotype" w:hAnsi="Palatino Linotype" w:cs="Courier New"/>
          <w:color w:val="000000" w:themeColor="text1"/>
          <w:sz w:val="20"/>
          <w:szCs w:val="20"/>
        </w:rPr>
        <w:t>poškození finančních zájmů Evropské unie,</w:t>
      </w:r>
    </w:p>
    <w:p w14:paraId="027A91D4" w14:textId="77777777" w:rsidR="00510EEB" w:rsidRPr="00125058" w:rsidRDefault="00510EEB" w:rsidP="00510EEB">
      <w:pPr>
        <w:pStyle w:val="Odstavecseseznamem"/>
        <w:ind w:left="851" w:hanging="425"/>
        <w:jc w:val="both"/>
        <w:rPr>
          <w:rFonts w:ascii="Palatino Linotype" w:hAnsi="Palatino Linotype" w:cs="Courier New"/>
          <w:color w:val="000000" w:themeColor="text1"/>
          <w:sz w:val="20"/>
          <w:szCs w:val="20"/>
        </w:rPr>
      </w:pPr>
      <w:r w:rsidRPr="00125058">
        <w:rPr>
          <w:rFonts w:ascii="Palatino Linotype" w:hAnsi="Palatino Linotype" w:cs="Courier New"/>
          <w:color w:val="000000" w:themeColor="text1"/>
          <w:sz w:val="20"/>
          <w:szCs w:val="20"/>
        </w:rPr>
        <w:t xml:space="preserve">e) </w:t>
      </w:r>
      <w:r w:rsidRPr="00125058">
        <w:rPr>
          <w:rFonts w:ascii="Palatino Linotype" w:hAnsi="Palatino Linotype" w:cs="Courier New"/>
          <w:color w:val="000000" w:themeColor="text1"/>
          <w:sz w:val="20"/>
          <w:szCs w:val="20"/>
        </w:rPr>
        <w:tab/>
        <w:t>trestné činy proti České republice, cizímu státu a mezinárodní organizaci,</w:t>
      </w:r>
    </w:p>
    <w:p w14:paraId="333932AE" w14:textId="77777777" w:rsidR="00510EEB" w:rsidRPr="00125058" w:rsidRDefault="00510EEB" w:rsidP="00510EEB">
      <w:pPr>
        <w:pStyle w:val="Odstavecseseznamem"/>
        <w:ind w:left="851" w:hanging="425"/>
        <w:jc w:val="both"/>
        <w:rPr>
          <w:rFonts w:ascii="Palatino Linotype" w:hAnsi="Palatino Linotype" w:cs="Courier New"/>
          <w:color w:val="000000" w:themeColor="text1"/>
          <w:sz w:val="20"/>
          <w:szCs w:val="20"/>
        </w:rPr>
      </w:pPr>
      <w:r w:rsidRPr="00125058">
        <w:rPr>
          <w:rFonts w:ascii="Palatino Linotype" w:hAnsi="Palatino Linotype" w:cs="Courier New"/>
          <w:color w:val="000000" w:themeColor="text1"/>
          <w:sz w:val="20"/>
          <w:szCs w:val="20"/>
        </w:rPr>
        <w:t xml:space="preserve">f) </w:t>
      </w:r>
      <w:r w:rsidRPr="00125058">
        <w:rPr>
          <w:rFonts w:ascii="Palatino Linotype" w:hAnsi="Palatino Linotype" w:cs="Courier New"/>
          <w:color w:val="000000" w:themeColor="text1"/>
          <w:sz w:val="20"/>
          <w:szCs w:val="20"/>
        </w:rPr>
        <w:tab/>
        <w:t>tyto trestné činy proti pořádku ve věcech veřejných</w:t>
      </w:r>
    </w:p>
    <w:p w14:paraId="345A0DB0" w14:textId="77777777" w:rsidR="00510EEB" w:rsidRPr="00125058" w:rsidRDefault="00510EEB" w:rsidP="00510EEB">
      <w:pPr>
        <w:pStyle w:val="Odstavecseseznamem"/>
        <w:numPr>
          <w:ilvl w:val="0"/>
          <w:numId w:val="12"/>
        </w:numPr>
        <w:jc w:val="both"/>
        <w:rPr>
          <w:rFonts w:ascii="Palatino Linotype" w:hAnsi="Palatino Linotype" w:cs="Courier New"/>
          <w:color w:val="000000" w:themeColor="text1"/>
          <w:sz w:val="20"/>
          <w:szCs w:val="20"/>
        </w:rPr>
      </w:pPr>
      <w:r w:rsidRPr="00125058">
        <w:rPr>
          <w:rFonts w:ascii="Palatino Linotype" w:hAnsi="Palatino Linotype" w:cs="Courier New"/>
          <w:color w:val="000000" w:themeColor="text1"/>
          <w:sz w:val="20"/>
          <w:szCs w:val="20"/>
        </w:rPr>
        <w:t>trestné činy proti výkonu pravomoci orgánu veřejné moci a úřední osoby,</w:t>
      </w:r>
    </w:p>
    <w:p w14:paraId="7DCBE68F" w14:textId="77777777" w:rsidR="00510EEB" w:rsidRPr="00125058" w:rsidRDefault="00510EEB" w:rsidP="00510EEB">
      <w:pPr>
        <w:pStyle w:val="Odstavecseseznamem"/>
        <w:numPr>
          <w:ilvl w:val="0"/>
          <w:numId w:val="12"/>
        </w:numPr>
        <w:jc w:val="both"/>
        <w:rPr>
          <w:rFonts w:ascii="Palatino Linotype" w:hAnsi="Palatino Linotype" w:cs="Courier New"/>
          <w:color w:val="000000" w:themeColor="text1"/>
          <w:sz w:val="20"/>
          <w:szCs w:val="20"/>
        </w:rPr>
      </w:pPr>
      <w:r w:rsidRPr="00125058">
        <w:rPr>
          <w:rFonts w:ascii="Palatino Linotype" w:hAnsi="Palatino Linotype" w:cs="Courier New"/>
          <w:color w:val="000000" w:themeColor="text1"/>
          <w:sz w:val="20"/>
          <w:szCs w:val="20"/>
        </w:rPr>
        <w:t>trestné činy úředních osob,</w:t>
      </w:r>
    </w:p>
    <w:p w14:paraId="1259030C" w14:textId="77777777" w:rsidR="00510EEB" w:rsidRPr="00125058" w:rsidRDefault="00510EEB" w:rsidP="00510EEB">
      <w:pPr>
        <w:pStyle w:val="Odstavecseseznamem"/>
        <w:numPr>
          <w:ilvl w:val="0"/>
          <w:numId w:val="12"/>
        </w:numPr>
        <w:jc w:val="both"/>
        <w:rPr>
          <w:rFonts w:ascii="Palatino Linotype" w:hAnsi="Palatino Linotype" w:cs="Courier New"/>
          <w:color w:val="000000" w:themeColor="text1"/>
          <w:sz w:val="20"/>
          <w:szCs w:val="20"/>
        </w:rPr>
      </w:pPr>
      <w:r w:rsidRPr="00125058">
        <w:rPr>
          <w:rFonts w:ascii="Palatino Linotype" w:hAnsi="Palatino Linotype" w:cs="Courier New"/>
          <w:color w:val="000000" w:themeColor="text1"/>
          <w:sz w:val="20"/>
          <w:szCs w:val="20"/>
        </w:rPr>
        <w:t>úplatkářství,</w:t>
      </w:r>
    </w:p>
    <w:p w14:paraId="7BD6AA03" w14:textId="77777777" w:rsidR="00510EEB" w:rsidRPr="00236E59" w:rsidRDefault="00510EEB" w:rsidP="00510EEB">
      <w:pPr>
        <w:pStyle w:val="Odstavecseseznamem"/>
        <w:numPr>
          <w:ilvl w:val="0"/>
          <w:numId w:val="12"/>
        </w:numPr>
        <w:jc w:val="both"/>
        <w:rPr>
          <w:rFonts w:ascii="Palatino Linotype" w:hAnsi="Palatino Linotype" w:cs="Courier New"/>
          <w:sz w:val="20"/>
          <w:szCs w:val="20"/>
        </w:rPr>
      </w:pPr>
      <w:r w:rsidRPr="00236E59">
        <w:rPr>
          <w:rFonts w:ascii="Palatino Linotype" w:hAnsi="Palatino Linotype" w:cs="Courier New"/>
          <w:sz w:val="20"/>
          <w:szCs w:val="20"/>
        </w:rPr>
        <w:t>jiná porušení činnosti orgánu veřejné moci</w:t>
      </w:r>
      <w:r>
        <w:rPr>
          <w:rFonts w:ascii="Palatino Linotype" w:hAnsi="Palatino Linotype" w:cs="Courier New"/>
          <w:sz w:val="20"/>
          <w:szCs w:val="20"/>
        </w:rPr>
        <w:t>.</w:t>
      </w:r>
    </w:p>
    <w:p w14:paraId="13524FBA" w14:textId="77777777" w:rsidR="00AF21A9" w:rsidRDefault="00AF21A9" w:rsidP="00AF21A9">
      <w:pPr>
        <w:ind w:left="426"/>
        <w:jc w:val="both"/>
        <w:rPr>
          <w:rFonts w:ascii="Palatino Linotype" w:hAnsi="Palatino Linotype" w:cs="Courier New"/>
          <w:sz w:val="20"/>
        </w:rPr>
      </w:pPr>
    </w:p>
    <w:p w14:paraId="57C941D9" w14:textId="77777777" w:rsidR="00AF21A9" w:rsidRPr="004E162C" w:rsidRDefault="00AF21A9" w:rsidP="00510EEB">
      <w:pPr>
        <w:pStyle w:val="Odstavecseseznamem"/>
        <w:numPr>
          <w:ilvl w:val="0"/>
          <w:numId w:val="13"/>
        </w:numPr>
        <w:ind w:left="426" w:hanging="426"/>
        <w:jc w:val="both"/>
        <w:rPr>
          <w:rFonts w:ascii="Palatino Linotype" w:hAnsi="Palatino Linotype" w:cs="Courier New"/>
          <w:sz w:val="20"/>
        </w:rPr>
      </w:pPr>
      <w:r w:rsidRPr="004E162C">
        <w:rPr>
          <w:rFonts w:ascii="Palatino Linotype" w:hAnsi="Palatino Linotype" w:cs="Courier New"/>
          <w:sz w:val="20"/>
        </w:rPr>
        <w:t>Je-li dodavatelem (účastníkem zadávacího řízení) právnická osoba, splňuje výše uvedené podmínky</w:t>
      </w:r>
      <w:r>
        <w:rPr>
          <w:rFonts w:ascii="Palatino Linotype" w:hAnsi="Palatino Linotype" w:cs="Courier New"/>
          <w:sz w:val="20"/>
        </w:rPr>
        <w:t xml:space="preserve"> </w:t>
      </w:r>
      <w:r w:rsidRPr="004E162C">
        <w:rPr>
          <w:rFonts w:ascii="Palatino Linotype" w:hAnsi="Palatino Linotype" w:cs="Courier New"/>
          <w:sz w:val="20"/>
          <w:szCs w:val="20"/>
        </w:rPr>
        <w:t>tato právnická osoba a zároveň každý člen statutárního orgánu.</w:t>
      </w:r>
    </w:p>
    <w:p w14:paraId="5EF01346" w14:textId="77777777" w:rsidR="00AF21A9" w:rsidRPr="00A63A65" w:rsidRDefault="00AF21A9" w:rsidP="00510EEB">
      <w:pPr>
        <w:pStyle w:val="Odstavecseseznamem"/>
        <w:ind w:left="426" w:hanging="426"/>
        <w:jc w:val="both"/>
        <w:rPr>
          <w:rFonts w:ascii="Palatino Linotype" w:hAnsi="Palatino Linotype" w:cs="Courier New"/>
          <w:sz w:val="16"/>
          <w:szCs w:val="16"/>
        </w:rPr>
      </w:pPr>
    </w:p>
    <w:p w14:paraId="3B203E6B" w14:textId="77777777" w:rsidR="00AF21A9" w:rsidRDefault="00AF21A9" w:rsidP="00510EEB">
      <w:pPr>
        <w:pStyle w:val="Odstavecseseznamem"/>
        <w:numPr>
          <w:ilvl w:val="0"/>
          <w:numId w:val="13"/>
        </w:numPr>
        <w:ind w:left="426" w:hanging="426"/>
        <w:jc w:val="both"/>
        <w:rPr>
          <w:rFonts w:ascii="Palatino Linotype" w:hAnsi="Palatino Linotype" w:cs="Courier New"/>
          <w:sz w:val="20"/>
          <w:szCs w:val="20"/>
        </w:rPr>
      </w:pPr>
      <w:r w:rsidRPr="004E162C">
        <w:rPr>
          <w:rFonts w:ascii="Palatino Linotype" w:hAnsi="Palatino Linotype" w:cs="Courier New"/>
          <w:sz w:val="20"/>
          <w:szCs w:val="20"/>
        </w:rPr>
        <w:t>Je-li členem statutárního orgánu dodavatele (účastníka zadávacího řízení) právnická osoba, splňuje výše uvedené podmínky</w:t>
      </w:r>
    </w:p>
    <w:p w14:paraId="5F076E7A" w14:textId="77777777" w:rsidR="00AF21A9" w:rsidRPr="004E162C" w:rsidRDefault="00AF21A9" w:rsidP="00510EEB">
      <w:pPr>
        <w:pStyle w:val="Odstavecseseznamem"/>
        <w:numPr>
          <w:ilvl w:val="0"/>
          <w:numId w:val="14"/>
        </w:numPr>
        <w:ind w:left="851" w:hanging="426"/>
        <w:jc w:val="both"/>
        <w:rPr>
          <w:rFonts w:ascii="Palatino Linotype" w:hAnsi="Palatino Linotype" w:cs="Courier New"/>
          <w:sz w:val="20"/>
          <w:szCs w:val="20"/>
        </w:rPr>
      </w:pPr>
      <w:r w:rsidRPr="004E162C">
        <w:rPr>
          <w:rFonts w:ascii="Palatino Linotype" w:hAnsi="Palatino Linotype" w:cs="Courier New"/>
          <w:sz w:val="20"/>
          <w:szCs w:val="20"/>
        </w:rPr>
        <w:t>tato právnická osoba,</w:t>
      </w:r>
    </w:p>
    <w:p w14:paraId="3B2635D5" w14:textId="77777777" w:rsidR="00AF21A9" w:rsidRPr="004E162C" w:rsidRDefault="00AF21A9" w:rsidP="00510EEB">
      <w:pPr>
        <w:pStyle w:val="Odstavecseseznamem"/>
        <w:numPr>
          <w:ilvl w:val="0"/>
          <w:numId w:val="14"/>
        </w:numPr>
        <w:ind w:left="851" w:hanging="426"/>
        <w:jc w:val="both"/>
        <w:rPr>
          <w:rFonts w:ascii="Palatino Linotype" w:hAnsi="Palatino Linotype" w:cs="Courier New"/>
          <w:sz w:val="20"/>
          <w:szCs w:val="20"/>
        </w:rPr>
      </w:pPr>
      <w:r w:rsidRPr="004E162C">
        <w:rPr>
          <w:rFonts w:ascii="Palatino Linotype" w:hAnsi="Palatino Linotype" w:cs="Courier New"/>
          <w:sz w:val="20"/>
          <w:szCs w:val="20"/>
        </w:rPr>
        <w:t>každý člen statuárního orgánu této právnické osoby a</w:t>
      </w:r>
    </w:p>
    <w:p w14:paraId="43EBFB5A" w14:textId="77777777" w:rsidR="00AF21A9" w:rsidRDefault="00AF21A9" w:rsidP="00510EEB">
      <w:pPr>
        <w:pStyle w:val="Odstavecseseznamem"/>
        <w:numPr>
          <w:ilvl w:val="0"/>
          <w:numId w:val="14"/>
        </w:numPr>
        <w:ind w:left="851" w:hanging="426"/>
        <w:jc w:val="both"/>
        <w:rPr>
          <w:rFonts w:ascii="Palatino Linotype" w:hAnsi="Palatino Linotype" w:cs="Courier New"/>
          <w:sz w:val="20"/>
          <w:szCs w:val="20"/>
        </w:rPr>
      </w:pPr>
      <w:r w:rsidRPr="004E162C">
        <w:rPr>
          <w:rFonts w:ascii="Palatino Linotype" w:hAnsi="Palatino Linotype" w:cs="Courier New"/>
          <w:sz w:val="20"/>
          <w:szCs w:val="20"/>
        </w:rPr>
        <w:t>osoba zastupující tuto právnickou osobu v statutárním orgánu dodavatele.</w:t>
      </w:r>
    </w:p>
    <w:p w14:paraId="4F1696C4" w14:textId="77777777" w:rsidR="00AF21A9" w:rsidRPr="00A63A65" w:rsidRDefault="00AF21A9" w:rsidP="00AF21A9">
      <w:pPr>
        <w:jc w:val="both"/>
        <w:rPr>
          <w:rFonts w:ascii="Palatino Linotype" w:hAnsi="Palatino Linotype" w:cs="Courier New"/>
          <w:sz w:val="16"/>
          <w:szCs w:val="16"/>
        </w:rPr>
      </w:pPr>
    </w:p>
    <w:p w14:paraId="30A2CCB3" w14:textId="3D48BD50" w:rsidR="00AF21A9" w:rsidRDefault="00AF21A9" w:rsidP="00510EEB">
      <w:pPr>
        <w:pStyle w:val="Odstavecseseznamem"/>
        <w:numPr>
          <w:ilvl w:val="0"/>
          <w:numId w:val="28"/>
        </w:numPr>
        <w:ind w:left="426" w:hanging="426"/>
        <w:jc w:val="both"/>
        <w:rPr>
          <w:rFonts w:ascii="Palatino Linotype" w:hAnsi="Palatino Linotype" w:cs="Courier New"/>
          <w:sz w:val="20"/>
          <w:szCs w:val="20"/>
        </w:rPr>
      </w:pPr>
      <w:r w:rsidRPr="004E162C">
        <w:rPr>
          <w:rFonts w:ascii="Palatino Linotype" w:hAnsi="Palatino Linotype" w:cs="Courier New"/>
          <w:sz w:val="20"/>
          <w:szCs w:val="20"/>
        </w:rPr>
        <w:t>Účastní-li se zadávacího řízení pobočka závodu</w:t>
      </w:r>
      <w:r w:rsidR="00510EEB">
        <w:rPr>
          <w:rFonts w:ascii="Palatino Linotype" w:hAnsi="Palatino Linotype" w:cs="Courier New"/>
          <w:sz w:val="20"/>
          <w:szCs w:val="20"/>
        </w:rPr>
        <w:t xml:space="preserve"> zahraniční právnické osoby, splňuje výše uvedené podmínky</w:t>
      </w:r>
    </w:p>
    <w:p w14:paraId="4A43C925" w14:textId="2BF4ED76" w:rsidR="00510EEB" w:rsidRPr="004E162C" w:rsidRDefault="00510EEB" w:rsidP="00510EEB">
      <w:pPr>
        <w:pStyle w:val="Odstavecseseznamem"/>
        <w:numPr>
          <w:ilvl w:val="0"/>
          <w:numId w:val="29"/>
        </w:numPr>
        <w:ind w:left="851" w:hanging="425"/>
        <w:jc w:val="both"/>
        <w:rPr>
          <w:rFonts w:ascii="Palatino Linotype" w:hAnsi="Palatino Linotype" w:cs="Courier New"/>
          <w:sz w:val="20"/>
          <w:szCs w:val="20"/>
        </w:rPr>
      </w:pPr>
      <w:r w:rsidRPr="004E162C">
        <w:rPr>
          <w:rFonts w:ascii="Palatino Linotype" w:hAnsi="Palatino Linotype" w:cs="Courier New"/>
          <w:sz w:val="20"/>
          <w:szCs w:val="20"/>
        </w:rPr>
        <w:t>tato právnická osoba,</w:t>
      </w:r>
      <w:r>
        <w:rPr>
          <w:rFonts w:ascii="Palatino Linotype" w:hAnsi="Palatino Linotype" w:cs="Courier New"/>
          <w:sz w:val="20"/>
          <w:szCs w:val="20"/>
        </w:rPr>
        <w:t xml:space="preserve"> a</w:t>
      </w:r>
    </w:p>
    <w:p w14:paraId="25887BD1" w14:textId="44CD9396" w:rsidR="00510EEB" w:rsidRDefault="00510EEB" w:rsidP="00510EEB">
      <w:pPr>
        <w:pStyle w:val="Odstavecseseznamem"/>
        <w:numPr>
          <w:ilvl w:val="0"/>
          <w:numId w:val="29"/>
        </w:numPr>
        <w:ind w:left="851" w:hanging="425"/>
        <w:jc w:val="both"/>
        <w:rPr>
          <w:rFonts w:ascii="Palatino Linotype" w:hAnsi="Palatino Linotype" w:cs="Courier New"/>
          <w:sz w:val="20"/>
          <w:szCs w:val="20"/>
        </w:rPr>
      </w:pPr>
      <w:r>
        <w:rPr>
          <w:rFonts w:ascii="Palatino Linotype" w:hAnsi="Palatino Linotype" w:cs="Courier New"/>
          <w:sz w:val="20"/>
          <w:szCs w:val="20"/>
        </w:rPr>
        <w:t>vedoucí pobočky závodu</w:t>
      </w:r>
    </w:p>
    <w:p w14:paraId="221EC352" w14:textId="77777777" w:rsidR="00510EEB" w:rsidRPr="00A63A65" w:rsidRDefault="00510EEB" w:rsidP="00510EEB">
      <w:pPr>
        <w:pStyle w:val="Odstavecseseznamem"/>
        <w:ind w:left="851"/>
        <w:jc w:val="both"/>
        <w:rPr>
          <w:rFonts w:ascii="Palatino Linotype" w:hAnsi="Palatino Linotype" w:cs="Courier New"/>
          <w:sz w:val="16"/>
          <w:szCs w:val="16"/>
        </w:rPr>
      </w:pPr>
    </w:p>
    <w:p w14:paraId="00D5CC47" w14:textId="1DE154D7" w:rsidR="00510EEB" w:rsidRDefault="00510EEB" w:rsidP="00510EEB">
      <w:pPr>
        <w:pStyle w:val="Odstavecseseznamem"/>
        <w:numPr>
          <w:ilvl w:val="0"/>
          <w:numId w:val="28"/>
        </w:numPr>
        <w:ind w:left="426" w:hanging="426"/>
        <w:jc w:val="both"/>
        <w:rPr>
          <w:rFonts w:ascii="Palatino Linotype" w:hAnsi="Palatino Linotype" w:cs="Courier New"/>
          <w:sz w:val="20"/>
          <w:szCs w:val="20"/>
        </w:rPr>
      </w:pPr>
      <w:r w:rsidRPr="004E162C">
        <w:rPr>
          <w:rFonts w:ascii="Palatino Linotype" w:hAnsi="Palatino Linotype" w:cs="Courier New"/>
          <w:sz w:val="20"/>
          <w:szCs w:val="20"/>
        </w:rPr>
        <w:lastRenderedPageBreak/>
        <w:t>Účastní-li se zadávacího řízení pobočka závodu</w:t>
      </w:r>
      <w:r>
        <w:rPr>
          <w:rFonts w:ascii="Palatino Linotype" w:hAnsi="Palatino Linotype" w:cs="Courier New"/>
          <w:sz w:val="20"/>
          <w:szCs w:val="20"/>
        </w:rPr>
        <w:t xml:space="preserve"> české právnické osoby, splňuje výše uvedené podmínky</w:t>
      </w:r>
    </w:p>
    <w:p w14:paraId="250A8255" w14:textId="3E090A40" w:rsidR="00510EEB" w:rsidRPr="004E162C" w:rsidRDefault="00510EEB" w:rsidP="00A63A65">
      <w:pPr>
        <w:pStyle w:val="Odstavecseseznamem"/>
        <w:numPr>
          <w:ilvl w:val="0"/>
          <w:numId w:val="30"/>
        </w:numPr>
        <w:ind w:left="851" w:hanging="425"/>
        <w:jc w:val="both"/>
        <w:rPr>
          <w:rFonts w:ascii="Palatino Linotype" w:hAnsi="Palatino Linotype" w:cs="Courier New"/>
          <w:sz w:val="20"/>
          <w:szCs w:val="20"/>
        </w:rPr>
      </w:pPr>
      <w:r w:rsidRPr="004E162C">
        <w:rPr>
          <w:rFonts w:ascii="Palatino Linotype" w:hAnsi="Palatino Linotype" w:cs="Courier New"/>
          <w:sz w:val="20"/>
          <w:szCs w:val="20"/>
        </w:rPr>
        <w:t>tato právnická osoba,</w:t>
      </w:r>
      <w:r>
        <w:rPr>
          <w:rFonts w:ascii="Palatino Linotype" w:hAnsi="Palatino Linotype" w:cs="Courier New"/>
          <w:sz w:val="20"/>
          <w:szCs w:val="20"/>
        </w:rPr>
        <w:t xml:space="preserve"> a</w:t>
      </w:r>
    </w:p>
    <w:p w14:paraId="721DA17D" w14:textId="2E4E1FD7" w:rsidR="00A63A65" w:rsidRPr="004E162C" w:rsidRDefault="00A63A65" w:rsidP="00A63A65">
      <w:pPr>
        <w:pStyle w:val="Odstavecseseznamem"/>
        <w:numPr>
          <w:ilvl w:val="0"/>
          <w:numId w:val="30"/>
        </w:numPr>
        <w:ind w:left="851" w:hanging="425"/>
        <w:jc w:val="both"/>
        <w:rPr>
          <w:rFonts w:ascii="Palatino Linotype" w:hAnsi="Palatino Linotype" w:cs="Courier New"/>
          <w:sz w:val="20"/>
          <w:szCs w:val="20"/>
        </w:rPr>
      </w:pPr>
      <w:r w:rsidRPr="004E162C">
        <w:rPr>
          <w:rFonts w:ascii="Palatino Linotype" w:hAnsi="Palatino Linotype" w:cs="Courier New"/>
          <w:sz w:val="20"/>
          <w:szCs w:val="20"/>
        </w:rPr>
        <w:t>každý člen statuárního orgánu této právnické osoby</w:t>
      </w:r>
      <w:r>
        <w:rPr>
          <w:rFonts w:ascii="Palatino Linotype" w:hAnsi="Palatino Linotype" w:cs="Courier New"/>
          <w:sz w:val="20"/>
          <w:szCs w:val="20"/>
        </w:rPr>
        <w:t>,</w:t>
      </w:r>
    </w:p>
    <w:p w14:paraId="5AF975E0" w14:textId="5B71E6E3" w:rsidR="00A63A65" w:rsidRDefault="00A63A65" w:rsidP="00A63A65">
      <w:pPr>
        <w:pStyle w:val="Odstavecseseznamem"/>
        <w:numPr>
          <w:ilvl w:val="0"/>
          <w:numId w:val="30"/>
        </w:numPr>
        <w:ind w:left="851" w:hanging="425"/>
        <w:jc w:val="both"/>
        <w:rPr>
          <w:rFonts w:ascii="Palatino Linotype" w:hAnsi="Palatino Linotype" w:cs="Courier New"/>
          <w:sz w:val="20"/>
          <w:szCs w:val="20"/>
        </w:rPr>
      </w:pPr>
      <w:r w:rsidRPr="004E162C">
        <w:rPr>
          <w:rFonts w:ascii="Palatino Linotype" w:hAnsi="Palatino Linotype" w:cs="Courier New"/>
          <w:sz w:val="20"/>
          <w:szCs w:val="20"/>
        </w:rPr>
        <w:t>osoba zastupující tuto právnickou osobu v statutárním orgánu dodavatele</w:t>
      </w:r>
      <w:r>
        <w:rPr>
          <w:rFonts w:ascii="Palatino Linotype" w:hAnsi="Palatino Linotype" w:cs="Courier New"/>
          <w:sz w:val="20"/>
          <w:szCs w:val="20"/>
        </w:rPr>
        <w:t>, a</w:t>
      </w:r>
    </w:p>
    <w:p w14:paraId="1F36B5BF" w14:textId="77777777" w:rsidR="00510EEB" w:rsidRDefault="00510EEB" w:rsidP="00A63A65">
      <w:pPr>
        <w:pStyle w:val="Odstavecseseznamem"/>
        <w:numPr>
          <w:ilvl w:val="0"/>
          <w:numId w:val="30"/>
        </w:numPr>
        <w:ind w:left="851" w:hanging="425"/>
        <w:jc w:val="both"/>
        <w:rPr>
          <w:rFonts w:ascii="Palatino Linotype" w:hAnsi="Palatino Linotype" w:cs="Courier New"/>
          <w:sz w:val="20"/>
          <w:szCs w:val="20"/>
        </w:rPr>
      </w:pPr>
      <w:r>
        <w:rPr>
          <w:rFonts w:ascii="Palatino Linotype" w:hAnsi="Palatino Linotype" w:cs="Courier New"/>
          <w:sz w:val="20"/>
          <w:szCs w:val="20"/>
        </w:rPr>
        <w:t>vedoucí pobočky závodu</w:t>
      </w:r>
    </w:p>
    <w:p w14:paraId="0392F191" w14:textId="77777777" w:rsidR="00DC39C1" w:rsidRDefault="00DC39C1" w:rsidP="00DC39C1">
      <w:pPr>
        <w:ind w:left="426"/>
        <w:jc w:val="both"/>
        <w:rPr>
          <w:rFonts w:ascii="Palatino Linotype" w:hAnsi="Palatino Linotype" w:cs="Arial"/>
          <w:b/>
          <w:i/>
          <w:color w:val="FF0000"/>
          <w:sz w:val="20"/>
          <w:szCs w:val="20"/>
        </w:rPr>
      </w:pPr>
      <w:r>
        <w:rPr>
          <w:rFonts w:ascii="Palatino Linotype" w:hAnsi="Palatino Linotype" w:cs="Arial"/>
          <w:b/>
          <w:i/>
          <w:color w:val="FF0000"/>
          <w:sz w:val="20"/>
          <w:szCs w:val="20"/>
        </w:rPr>
        <w:t>DOPLNIT</w:t>
      </w:r>
    </w:p>
    <w:p w14:paraId="374A0D23" w14:textId="77777777" w:rsidR="00DC39C1" w:rsidRPr="00C04108" w:rsidRDefault="00DC39C1" w:rsidP="00DC39C1">
      <w:pPr>
        <w:ind w:left="426"/>
        <w:jc w:val="both"/>
        <w:rPr>
          <w:rFonts w:ascii="Palatino Linotype" w:hAnsi="Palatino Linotype" w:cs="Arial"/>
          <w:b/>
          <w:i/>
          <w:color w:val="FF0000"/>
          <w:sz w:val="20"/>
          <w:szCs w:val="20"/>
        </w:rPr>
      </w:pPr>
      <w:r w:rsidRPr="00C04108">
        <w:rPr>
          <w:rFonts w:ascii="Palatino Linotype" w:hAnsi="Palatino Linotype" w:cs="Arial"/>
          <w:b/>
          <w:i/>
          <w:color w:val="FF0000"/>
          <w:sz w:val="20"/>
          <w:szCs w:val="20"/>
        </w:rPr>
        <w:t xml:space="preserve">Ke splnění </w:t>
      </w:r>
      <w:r>
        <w:rPr>
          <w:rFonts w:ascii="Palatino Linotype" w:hAnsi="Palatino Linotype" w:cs="Arial"/>
          <w:b/>
          <w:i/>
          <w:color w:val="FF0000"/>
          <w:sz w:val="20"/>
          <w:szCs w:val="20"/>
        </w:rPr>
        <w:t>základní způsobilosti</w:t>
      </w:r>
      <w:r w:rsidRPr="00C04108">
        <w:rPr>
          <w:rFonts w:ascii="Palatino Linotype" w:hAnsi="Palatino Linotype" w:cs="Arial"/>
          <w:b/>
          <w:i/>
          <w:color w:val="FF0000"/>
          <w:sz w:val="20"/>
          <w:szCs w:val="20"/>
        </w:rPr>
        <w:t xml:space="preserve"> je třeba doložit:</w:t>
      </w:r>
    </w:p>
    <w:p w14:paraId="2EE6B9CE" w14:textId="77777777" w:rsidR="00DC39C1" w:rsidRPr="00C04108" w:rsidRDefault="00DC39C1" w:rsidP="00DC39C1">
      <w:pPr>
        <w:pStyle w:val="Odstavecseseznamem"/>
        <w:numPr>
          <w:ilvl w:val="0"/>
          <w:numId w:val="1"/>
        </w:numPr>
        <w:jc w:val="both"/>
        <w:rPr>
          <w:rFonts w:ascii="Palatino Linotype" w:hAnsi="Palatino Linotype" w:cs="Arial"/>
          <w:b/>
          <w:i/>
          <w:color w:val="FF0000"/>
          <w:sz w:val="20"/>
          <w:szCs w:val="20"/>
        </w:rPr>
      </w:pPr>
      <w:r w:rsidRPr="00C04108">
        <w:rPr>
          <w:rFonts w:ascii="Palatino Linotype" w:hAnsi="Palatino Linotype" w:cs="Arial"/>
          <w:b/>
          <w:i/>
          <w:color w:val="FF0000"/>
          <w:sz w:val="20"/>
          <w:szCs w:val="20"/>
        </w:rPr>
        <w:t>výpis z </w:t>
      </w:r>
      <w:r>
        <w:rPr>
          <w:rFonts w:ascii="Palatino Linotype" w:hAnsi="Palatino Linotype" w:cs="Arial"/>
          <w:b/>
          <w:i/>
          <w:color w:val="FF0000"/>
          <w:sz w:val="20"/>
          <w:szCs w:val="20"/>
        </w:rPr>
        <w:t>R</w:t>
      </w:r>
      <w:r w:rsidRPr="00C04108">
        <w:rPr>
          <w:rFonts w:ascii="Palatino Linotype" w:hAnsi="Palatino Linotype" w:cs="Arial"/>
          <w:b/>
          <w:i/>
          <w:color w:val="FF0000"/>
          <w:sz w:val="20"/>
          <w:szCs w:val="20"/>
        </w:rPr>
        <w:t xml:space="preserve">ejstříku trestů všech osob </w:t>
      </w:r>
      <w:r>
        <w:rPr>
          <w:rFonts w:ascii="Palatino Linotype" w:hAnsi="Palatino Linotype" w:cs="Arial"/>
          <w:b/>
          <w:i/>
          <w:color w:val="FF0000"/>
          <w:sz w:val="20"/>
          <w:szCs w:val="20"/>
        </w:rPr>
        <w:t>výše uvedených</w:t>
      </w:r>
    </w:p>
    <w:p w14:paraId="6472CF41" w14:textId="77777777" w:rsidR="00DC39C1" w:rsidRPr="0051601C" w:rsidRDefault="00DC39C1" w:rsidP="00DC39C1">
      <w:pPr>
        <w:pStyle w:val="Odstavecseseznamem"/>
        <w:numPr>
          <w:ilvl w:val="0"/>
          <w:numId w:val="1"/>
        </w:numPr>
        <w:jc w:val="both"/>
        <w:rPr>
          <w:rFonts w:ascii="Palatino Linotype" w:hAnsi="Palatino Linotype" w:cs="Arial"/>
          <w:b/>
          <w:i/>
          <w:color w:val="FF0000"/>
          <w:sz w:val="20"/>
          <w:szCs w:val="20"/>
        </w:rPr>
      </w:pPr>
      <w:r w:rsidRPr="00C04108">
        <w:rPr>
          <w:rFonts w:ascii="Palatino Linotype" w:hAnsi="Palatino Linotype" w:cs="Arial"/>
          <w:b/>
          <w:i/>
          <w:color w:val="FF0000"/>
          <w:sz w:val="20"/>
          <w:szCs w:val="20"/>
        </w:rPr>
        <w:t>výpis z </w:t>
      </w:r>
      <w:r>
        <w:rPr>
          <w:rFonts w:ascii="Palatino Linotype" w:hAnsi="Palatino Linotype" w:cs="Arial"/>
          <w:b/>
          <w:i/>
          <w:color w:val="FF0000"/>
          <w:sz w:val="20"/>
          <w:szCs w:val="20"/>
        </w:rPr>
        <w:t>Rejstříku trestů právnické osoby</w:t>
      </w:r>
      <w:r w:rsidRPr="00C04108">
        <w:rPr>
          <w:rFonts w:ascii="Palatino Linotype" w:hAnsi="Palatino Linotype" w:cs="Arial"/>
          <w:b/>
          <w:i/>
          <w:color w:val="FF0000"/>
          <w:sz w:val="20"/>
          <w:szCs w:val="20"/>
        </w:rPr>
        <w:t xml:space="preserve"> </w:t>
      </w:r>
    </w:p>
    <w:p w14:paraId="5EF0F318" w14:textId="77777777" w:rsidR="00DC39C1" w:rsidRDefault="00DC39C1" w:rsidP="00DC39C1">
      <w:pPr>
        <w:pStyle w:val="Odstavecseseznamem"/>
        <w:ind w:left="426"/>
        <w:jc w:val="both"/>
        <w:rPr>
          <w:rFonts w:ascii="Palatino Linotype" w:hAnsi="Palatino Linotype" w:cs="Arial"/>
          <w:b/>
          <w:i/>
          <w:color w:val="FF0000"/>
          <w:sz w:val="20"/>
          <w:szCs w:val="20"/>
        </w:rPr>
      </w:pPr>
      <w:r>
        <w:rPr>
          <w:rFonts w:ascii="Palatino Linotype" w:hAnsi="Palatino Linotype" w:cs="Arial"/>
          <w:b/>
          <w:i/>
          <w:color w:val="FF0000"/>
          <w:sz w:val="20"/>
          <w:szCs w:val="20"/>
        </w:rPr>
        <w:t>Doklady se vztahují k zemi sídla dodavatele.</w:t>
      </w:r>
    </w:p>
    <w:p w14:paraId="5CAAD5A8" w14:textId="77777777" w:rsidR="00DC39C1" w:rsidRPr="00C7148A" w:rsidRDefault="00DC39C1" w:rsidP="00AF21A9">
      <w:pPr>
        <w:ind w:left="426"/>
        <w:jc w:val="both"/>
        <w:rPr>
          <w:rFonts w:ascii="Palatino Linotype" w:hAnsi="Palatino Linotype" w:cs="Arial"/>
          <w:sz w:val="20"/>
          <w:szCs w:val="20"/>
        </w:rPr>
      </w:pPr>
    </w:p>
    <w:p w14:paraId="20D36420" w14:textId="77777777" w:rsidR="00AF21A9" w:rsidRPr="00125058" w:rsidRDefault="00AF21A9" w:rsidP="00AF21A9">
      <w:pPr>
        <w:numPr>
          <w:ilvl w:val="0"/>
          <w:numId w:val="1"/>
        </w:numPr>
        <w:ind w:left="426"/>
        <w:jc w:val="both"/>
        <w:rPr>
          <w:rFonts w:ascii="Palatino Linotype" w:hAnsi="Palatino Linotype" w:cs="Arial"/>
          <w:color w:val="000000" w:themeColor="text1"/>
          <w:sz w:val="20"/>
          <w:szCs w:val="20"/>
        </w:rPr>
      </w:pPr>
      <w:r w:rsidRPr="00125058">
        <w:rPr>
          <w:rFonts w:ascii="Palatino Linotype" w:hAnsi="Palatino Linotype" w:cs="Arial"/>
          <w:color w:val="000000" w:themeColor="text1"/>
          <w:sz w:val="20"/>
          <w:szCs w:val="20"/>
        </w:rPr>
        <w:t xml:space="preserve">§ 74 odst. 1 písm. b) zákona </w:t>
      </w:r>
      <w:r w:rsidR="00141AC3" w:rsidRPr="00125058">
        <w:rPr>
          <w:rFonts w:ascii="Palatino Linotype" w:hAnsi="Palatino Linotype" w:cs="Arial"/>
          <w:color w:val="000000" w:themeColor="text1"/>
          <w:sz w:val="20"/>
          <w:szCs w:val="20"/>
        </w:rPr>
        <w:t>–</w:t>
      </w:r>
      <w:r w:rsidRPr="00125058">
        <w:rPr>
          <w:rFonts w:ascii="Palatino Linotype" w:hAnsi="Palatino Linotype" w:cs="Arial"/>
          <w:color w:val="000000" w:themeColor="text1"/>
          <w:sz w:val="20"/>
          <w:szCs w:val="20"/>
        </w:rPr>
        <w:t xml:space="preserve"> nemá </w:t>
      </w:r>
      <w:r w:rsidR="00141AC3" w:rsidRPr="00125058">
        <w:rPr>
          <w:rFonts w:ascii="Palatino Linotype" w:hAnsi="Palatino Linotype" w:cs="Arial"/>
          <w:color w:val="000000" w:themeColor="text1"/>
          <w:sz w:val="20"/>
          <w:szCs w:val="20"/>
        </w:rPr>
        <w:t xml:space="preserve">v </w:t>
      </w:r>
      <w:r w:rsidRPr="00125058">
        <w:rPr>
          <w:rFonts w:ascii="Palatino Linotype" w:hAnsi="Palatino Linotype" w:cs="Courier New"/>
          <w:color w:val="000000" w:themeColor="text1"/>
          <w:sz w:val="20"/>
          <w:szCs w:val="20"/>
        </w:rPr>
        <w:t>České republice nebo v zemi svého sídla v evidenci daní zachycen splatný daňový nedoplatek</w:t>
      </w:r>
      <w:r w:rsidRPr="00125058">
        <w:rPr>
          <w:rFonts w:ascii="Palatino Linotype" w:hAnsi="Palatino Linotype" w:cs="Arial"/>
          <w:color w:val="000000" w:themeColor="text1"/>
          <w:sz w:val="20"/>
          <w:szCs w:val="20"/>
        </w:rPr>
        <w:t>, nemá splatný nedoplatek na spotřební dani.</w:t>
      </w:r>
    </w:p>
    <w:p w14:paraId="00210F6F" w14:textId="77777777" w:rsidR="00DC39C1" w:rsidRDefault="00DC39C1" w:rsidP="00DC39C1">
      <w:pPr>
        <w:ind w:left="426"/>
        <w:jc w:val="both"/>
        <w:rPr>
          <w:rFonts w:ascii="Palatino Linotype" w:hAnsi="Palatino Linotype" w:cs="Arial"/>
          <w:b/>
          <w:i/>
          <w:color w:val="FF0000"/>
          <w:sz w:val="20"/>
          <w:szCs w:val="20"/>
        </w:rPr>
      </w:pPr>
      <w:r>
        <w:rPr>
          <w:rFonts w:ascii="Palatino Linotype" w:hAnsi="Palatino Linotype" w:cs="Arial"/>
          <w:b/>
          <w:i/>
          <w:color w:val="FF0000"/>
          <w:sz w:val="20"/>
          <w:szCs w:val="20"/>
        </w:rPr>
        <w:t>DOPLNIT</w:t>
      </w:r>
    </w:p>
    <w:p w14:paraId="0F59D0D2" w14:textId="77777777" w:rsidR="00DC39C1" w:rsidRPr="00C04108" w:rsidRDefault="00DC39C1" w:rsidP="00DC39C1">
      <w:pPr>
        <w:ind w:left="426"/>
        <w:jc w:val="both"/>
        <w:rPr>
          <w:rFonts w:ascii="Palatino Linotype" w:hAnsi="Palatino Linotype" w:cs="Arial"/>
          <w:b/>
          <w:i/>
          <w:color w:val="FF0000"/>
          <w:sz w:val="20"/>
          <w:szCs w:val="20"/>
        </w:rPr>
      </w:pPr>
      <w:r w:rsidRPr="00C04108">
        <w:rPr>
          <w:rFonts w:ascii="Palatino Linotype" w:hAnsi="Palatino Linotype" w:cs="Arial"/>
          <w:b/>
          <w:i/>
          <w:color w:val="FF0000"/>
          <w:sz w:val="20"/>
          <w:szCs w:val="20"/>
        </w:rPr>
        <w:t xml:space="preserve">Ke splnění </w:t>
      </w:r>
      <w:r>
        <w:rPr>
          <w:rFonts w:ascii="Palatino Linotype" w:hAnsi="Palatino Linotype" w:cs="Arial"/>
          <w:b/>
          <w:i/>
          <w:color w:val="FF0000"/>
          <w:sz w:val="20"/>
          <w:szCs w:val="20"/>
        </w:rPr>
        <w:t>základní způsobilosti</w:t>
      </w:r>
      <w:r w:rsidRPr="00C04108">
        <w:rPr>
          <w:rFonts w:ascii="Palatino Linotype" w:hAnsi="Palatino Linotype" w:cs="Arial"/>
          <w:b/>
          <w:i/>
          <w:color w:val="FF0000"/>
          <w:sz w:val="20"/>
          <w:szCs w:val="20"/>
        </w:rPr>
        <w:t xml:space="preserve"> je třeba doložit:</w:t>
      </w:r>
    </w:p>
    <w:p w14:paraId="03ACC450" w14:textId="77777777" w:rsidR="00DC39C1" w:rsidRPr="00C04108" w:rsidRDefault="00DC39C1" w:rsidP="00DC39C1">
      <w:pPr>
        <w:pStyle w:val="Odstavecseseznamem"/>
        <w:numPr>
          <w:ilvl w:val="0"/>
          <w:numId w:val="1"/>
        </w:numPr>
        <w:jc w:val="both"/>
        <w:rPr>
          <w:rFonts w:ascii="Palatino Linotype" w:hAnsi="Palatino Linotype" w:cs="Arial"/>
          <w:b/>
          <w:i/>
          <w:color w:val="FF0000"/>
          <w:sz w:val="20"/>
          <w:szCs w:val="20"/>
        </w:rPr>
      </w:pPr>
      <w:r w:rsidRPr="00C04108">
        <w:rPr>
          <w:rFonts w:ascii="Palatino Linotype" w:hAnsi="Palatino Linotype" w:cs="Arial"/>
          <w:b/>
          <w:i/>
          <w:color w:val="FF0000"/>
          <w:sz w:val="20"/>
          <w:szCs w:val="20"/>
        </w:rPr>
        <w:t xml:space="preserve">potvrzení </w:t>
      </w:r>
      <w:r>
        <w:rPr>
          <w:rFonts w:ascii="Palatino Linotype" w:hAnsi="Palatino Linotype" w:cs="Arial"/>
          <w:b/>
          <w:i/>
          <w:color w:val="FF0000"/>
          <w:sz w:val="20"/>
          <w:szCs w:val="20"/>
        </w:rPr>
        <w:t>o bezdlužnosti</w:t>
      </w:r>
      <w:r w:rsidR="00EF5BDD" w:rsidRPr="00EF5BDD">
        <w:rPr>
          <w:rFonts w:ascii="Palatino Linotype" w:hAnsi="Palatino Linotype" w:cs="Arial"/>
          <w:b/>
          <w:i/>
          <w:color w:val="FF0000"/>
          <w:sz w:val="20"/>
          <w:szCs w:val="20"/>
        </w:rPr>
        <w:t xml:space="preserve"> </w:t>
      </w:r>
      <w:r w:rsidR="00EF5BDD">
        <w:rPr>
          <w:rFonts w:ascii="Palatino Linotype" w:hAnsi="Palatino Linotype" w:cs="Arial"/>
          <w:b/>
          <w:i/>
          <w:color w:val="FF0000"/>
          <w:sz w:val="20"/>
          <w:szCs w:val="20"/>
        </w:rPr>
        <w:t>finančního úřadu</w:t>
      </w:r>
      <w:r>
        <w:rPr>
          <w:rFonts w:ascii="Palatino Linotype" w:hAnsi="Palatino Linotype" w:cs="Arial"/>
          <w:b/>
          <w:i/>
          <w:color w:val="FF0000"/>
          <w:sz w:val="20"/>
          <w:szCs w:val="20"/>
        </w:rPr>
        <w:t xml:space="preserve"> </w:t>
      </w:r>
    </w:p>
    <w:p w14:paraId="47D20480" w14:textId="77777777" w:rsidR="00DC39C1" w:rsidRDefault="00DC39C1" w:rsidP="00DC39C1">
      <w:pPr>
        <w:pStyle w:val="Odstavecseseznamem"/>
        <w:ind w:left="426"/>
        <w:jc w:val="both"/>
        <w:rPr>
          <w:rFonts w:ascii="Palatino Linotype" w:hAnsi="Palatino Linotype" w:cs="Arial"/>
          <w:b/>
          <w:i/>
          <w:color w:val="FF0000"/>
          <w:sz w:val="20"/>
          <w:szCs w:val="20"/>
        </w:rPr>
      </w:pPr>
      <w:r>
        <w:rPr>
          <w:rFonts w:ascii="Palatino Linotype" w:hAnsi="Palatino Linotype" w:cs="Arial"/>
          <w:b/>
          <w:i/>
          <w:color w:val="FF0000"/>
          <w:sz w:val="20"/>
          <w:szCs w:val="20"/>
        </w:rPr>
        <w:t xml:space="preserve">Doklady se vztahují </w:t>
      </w:r>
      <w:r w:rsidR="00141AC3">
        <w:rPr>
          <w:rFonts w:ascii="Palatino Linotype" w:hAnsi="Palatino Linotype" w:cs="Arial"/>
          <w:b/>
          <w:i/>
          <w:color w:val="FF0000"/>
          <w:sz w:val="20"/>
          <w:szCs w:val="20"/>
        </w:rPr>
        <w:t xml:space="preserve">k </w:t>
      </w:r>
      <w:r>
        <w:rPr>
          <w:rFonts w:ascii="Palatino Linotype" w:hAnsi="Palatino Linotype" w:cs="Arial"/>
          <w:b/>
          <w:i/>
          <w:color w:val="FF0000"/>
          <w:sz w:val="20"/>
          <w:szCs w:val="20"/>
        </w:rPr>
        <w:t>České republice a k zemi sídla dodavatele.</w:t>
      </w:r>
    </w:p>
    <w:p w14:paraId="5F038E14" w14:textId="77777777" w:rsidR="00DC39C1" w:rsidRPr="004E04EA" w:rsidRDefault="00DC39C1" w:rsidP="00AF21A9">
      <w:pPr>
        <w:ind w:left="426"/>
        <w:jc w:val="both"/>
        <w:rPr>
          <w:rFonts w:ascii="Palatino Linotype" w:hAnsi="Palatino Linotype" w:cs="Arial"/>
          <w:sz w:val="20"/>
          <w:szCs w:val="20"/>
        </w:rPr>
      </w:pPr>
    </w:p>
    <w:p w14:paraId="266E70AE" w14:textId="77777777" w:rsidR="00AF21A9" w:rsidRPr="00125058" w:rsidRDefault="00AF21A9" w:rsidP="00AF21A9">
      <w:pPr>
        <w:numPr>
          <w:ilvl w:val="0"/>
          <w:numId w:val="1"/>
        </w:numPr>
        <w:ind w:left="426"/>
        <w:jc w:val="both"/>
        <w:rPr>
          <w:rFonts w:ascii="Palatino Linotype" w:hAnsi="Palatino Linotype" w:cs="Arial"/>
          <w:color w:val="000000" w:themeColor="text1"/>
          <w:sz w:val="20"/>
          <w:szCs w:val="20"/>
        </w:rPr>
      </w:pPr>
      <w:r w:rsidRPr="00125058">
        <w:rPr>
          <w:rFonts w:ascii="Palatino Linotype" w:hAnsi="Palatino Linotype" w:cs="Arial"/>
          <w:color w:val="000000" w:themeColor="text1"/>
          <w:sz w:val="20"/>
          <w:szCs w:val="20"/>
        </w:rPr>
        <w:t xml:space="preserve">§ 74 odst. 1 písm. c) zákona – nemá </w:t>
      </w:r>
      <w:r w:rsidRPr="00125058">
        <w:rPr>
          <w:rFonts w:ascii="Palatino Linotype" w:hAnsi="Palatino Linotype" w:cs="Courier New"/>
          <w:color w:val="000000" w:themeColor="text1"/>
          <w:sz w:val="20"/>
          <w:szCs w:val="20"/>
        </w:rPr>
        <w:t>v České republice nebo v zemi svého sídla splatný nedoplatek na pojistném nebo na penále na veřejné zdravotní pojištění</w:t>
      </w:r>
      <w:r w:rsidRPr="00125058">
        <w:rPr>
          <w:rFonts w:ascii="Palatino Linotype" w:hAnsi="Palatino Linotype" w:cs="Arial"/>
          <w:color w:val="000000" w:themeColor="text1"/>
          <w:sz w:val="20"/>
          <w:szCs w:val="20"/>
        </w:rPr>
        <w:t>.</w:t>
      </w:r>
    </w:p>
    <w:p w14:paraId="75E58DC3" w14:textId="77777777" w:rsidR="00AF21A9" w:rsidRPr="00125058" w:rsidRDefault="00AF21A9" w:rsidP="00AF21A9">
      <w:pPr>
        <w:ind w:left="426"/>
        <w:jc w:val="both"/>
        <w:rPr>
          <w:rFonts w:ascii="Palatino Linotype" w:hAnsi="Palatino Linotype" w:cs="Arial"/>
          <w:color w:val="000000" w:themeColor="text1"/>
          <w:sz w:val="20"/>
          <w:szCs w:val="20"/>
        </w:rPr>
      </w:pPr>
    </w:p>
    <w:p w14:paraId="027C67C8" w14:textId="77777777" w:rsidR="00AF21A9" w:rsidRPr="00125058" w:rsidRDefault="00AF21A9" w:rsidP="00AF21A9">
      <w:pPr>
        <w:numPr>
          <w:ilvl w:val="0"/>
          <w:numId w:val="1"/>
        </w:numPr>
        <w:ind w:left="426"/>
        <w:jc w:val="both"/>
        <w:rPr>
          <w:rFonts w:ascii="Palatino Linotype" w:hAnsi="Palatino Linotype" w:cs="Arial"/>
          <w:color w:val="000000" w:themeColor="text1"/>
          <w:sz w:val="20"/>
          <w:szCs w:val="20"/>
        </w:rPr>
      </w:pPr>
      <w:r w:rsidRPr="00125058">
        <w:rPr>
          <w:rFonts w:ascii="Palatino Linotype" w:hAnsi="Palatino Linotype" w:cs="Arial"/>
          <w:color w:val="000000" w:themeColor="text1"/>
          <w:sz w:val="20"/>
          <w:szCs w:val="20"/>
        </w:rPr>
        <w:t xml:space="preserve">§ </w:t>
      </w:r>
      <w:r w:rsidR="00BC28B6" w:rsidRPr="00125058">
        <w:rPr>
          <w:rFonts w:ascii="Palatino Linotype" w:hAnsi="Palatino Linotype" w:cs="Arial"/>
          <w:color w:val="000000" w:themeColor="text1"/>
          <w:sz w:val="20"/>
          <w:szCs w:val="20"/>
        </w:rPr>
        <w:t>74</w:t>
      </w:r>
      <w:r w:rsidRPr="00125058">
        <w:rPr>
          <w:rFonts w:ascii="Palatino Linotype" w:hAnsi="Palatino Linotype" w:cs="Arial"/>
          <w:color w:val="000000" w:themeColor="text1"/>
          <w:sz w:val="20"/>
          <w:szCs w:val="20"/>
        </w:rPr>
        <w:t xml:space="preserve"> odst. 1 písm. d) zákona </w:t>
      </w:r>
      <w:r w:rsidR="00141AC3" w:rsidRPr="00125058">
        <w:rPr>
          <w:rFonts w:ascii="Palatino Linotype" w:hAnsi="Palatino Linotype" w:cs="Arial"/>
          <w:color w:val="000000" w:themeColor="text1"/>
          <w:sz w:val="20"/>
          <w:szCs w:val="20"/>
        </w:rPr>
        <w:t xml:space="preserve">– </w:t>
      </w:r>
      <w:r w:rsidRPr="00125058">
        <w:rPr>
          <w:rFonts w:ascii="Palatino Linotype" w:hAnsi="Palatino Linotype" w:cs="Arial"/>
          <w:color w:val="000000" w:themeColor="text1"/>
          <w:sz w:val="20"/>
          <w:szCs w:val="20"/>
        </w:rPr>
        <w:t xml:space="preserve">nemá </w:t>
      </w:r>
      <w:r w:rsidRPr="00125058">
        <w:rPr>
          <w:rFonts w:ascii="Palatino Linotype" w:hAnsi="Palatino Linotype" w:cs="Courier New"/>
          <w:color w:val="000000" w:themeColor="text1"/>
          <w:sz w:val="20"/>
          <w:szCs w:val="20"/>
        </w:rPr>
        <w:t>v České republice nebo v zemi svého sídla splatný nedoplatek na pojistném nebo na penále na sociální zabezpečení a příspěvku na státní politiku zaměstnanosti</w:t>
      </w:r>
      <w:r w:rsidRPr="00125058">
        <w:rPr>
          <w:rFonts w:ascii="Palatino Linotype" w:hAnsi="Palatino Linotype" w:cs="Arial"/>
          <w:color w:val="000000" w:themeColor="text1"/>
          <w:sz w:val="20"/>
          <w:szCs w:val="20"/>
        </w:rPr>
        <w:t xml:space="preserve">. </w:t>
      </w:r>
    </w:p>
    <w:p w14:paraId="73484B3B" w14:textId="77777777" w:rsidR="00EF5BDD" w:rsidRDefault="00EF5BDD" w:rsidP="00EF5BDD">
      <w:pPr>
        <w:ind w:left="426"/>
        <w:jc w:val="both"/>
        <w:rPr>
          <w:rFonts w:ascii="Palatino Linotype" w:hAnsi="Palatino Linotype" w:cs="Arial"/>
          <w:b/>
          <w:i/>
          <w:color w:val="FF0000"/>
          <w:sz w:val="20"/>
          <w:szCs w:val="20"/>
        </w:rPr>
      </w:pPr>
      <w:r>
        <w:rPr>
          <w:rFonts w:ascii="Palatino Linotype" w:hAnsi="Palatino Linotype" w:cs="Arial"/>
          <w:b/>
          <w:i/>
          <w:color w:val="FF0000"/>
          <w:sz w:val="20"/>
          <w:szCs w:val="20"/>
        </w:rPr>
        <w:t>DOPLNIT</w:t>
      </w:r>
    </w:p>
    <w:p w14:paraId="377B0CE5" w14:textId="77777777" w:rsidR="00EF5BDD" w:rsidRPr="00C04108" w:rsidRDefault="00EF5BDD" w:rsidP="00EF5BDD">
      <w:pPr>
        <w:ind w:left="426"/>
        <w:jc w:val="both"/>
        <w:rPr>
          <w:rFonts w:ascii="Palatino Linotype" w:hAnsi="Palatino Linotype" w:cs="Arial"/>
          <w:b/>
          <w:i/>
          <w:color w:val="FF0000"/>
          <w:sz w:val="20"/>
          <w:szCs w:val="20"/>
        </w:rPr>
      </w:pPr>
      <w:r w:rsidRPr="00C04108">
        <w:rPr>
          <w:rFonts w:ascii="Palatino Linotype" w:hAnsi="Palatino Linotype" w:cs="Arial"/>
          <w:b/>
          <w:i/>
          <w:color w:val="FF0000"/>
          <w:sz w:val="20"/>
          <w:szCs w:val="20"/>
        </w:rPr>
        <w:t xml:space="preserve">Ke splnění </w:t>
      </w:r>
      <w:r>
        <w:rPr>
          <w:rFonts w:ascii="Palatino Linotype" w:hAnsi="Palatino Linotype" w:cs="Arial"/>
          <w:b/>
          <w:i/>
          <w:color w:val="FF0000"/>
          <w:sz w:val="20"/>
          <w:szCs w:val="20"/>
        </w:rPr>
        <w:t>základní způsobilosti</w:t>
      </w:r>
      <w:r w:rsidRPr="00C04108">
        <w:rPr>
          <w:rFonts w:ascii="Palatino Linotype" w:hAnsi="Palatino Linotype" w:cs="Arial"/>
          <w:b/>
          <w:i/>
          <w:color w:val="FF0000"/>
          <w:sz w:val="20"/>
          <w:szCs w:val="20"/>
        </w:rPr>
        <w:t xml:space="preserve"> je třeba doložit:</w:t>
      </w:r>
    </w:p>
    <w:p w14:paraId="06AA8DC7" w14:textId="11D32B40" w:rsidR="00EF5BDD" w:rsidRPr="00C04108" w:rsidRDefault="00EF5BDD" w:rsidP="00EF5BDD">
      <w:pPr>
        <w:pStyle w:val="Odstavecseseznamem"/>
        <w:numPr>
          <w:ilvl w:val="0"/>
          <w:numId w:val="1"/>
        </w:numPr>
        <w:jc w:val="both"/>
        <w:rPr>
          <w:rFonts w:ascii="Palatino Linotype" w:hAnsi="Palatino Linotype" w:cs="Arial"/>
          <w:b/>
          <w:i/>
          <w:color w:val="FF0000"/>
          <w:sz w:val="20"/>
          <w:szCs w:val="20"/>
        </w:rPr>
      </w:pPr>
      <w:r w:rsidRPr="00C04108">
        <w:rPr>
          <w:rFonts w:ascii="Palatino Linotype" w:hAnsi="Palatino Linotype" w:cs="Arial"/>
          <w:b/>
          <w:i/>
          <w:color w:val="FF0000"/>
          <w:sz w:val="20"/>
          <w:szCs w:val="20"/>
        </w:rPr>
        <w:t xml:space="preserve">potvrzení </w:t>
      </w:r>
      <w:r>
        <w:rPr>
          <w:rFonts w:ascii="Palatino Linotype" w:hAnsi="Palatino Linotype" w:cs="Arial"/>
          <w:b/>
          <w:i/>
          <w:color w:val="FF0000"/>
          <w:sz w:val="20"/>
          <w:szCs w:val="20"/>
        </w:rPr>
        <w:t xml:space="preserve">o bezdlužnosti příslušné </w:t>
      </w:r>
      <w:r w:rsidR="00A2795D">
        <w:rPr>
          <w:rFonts w:ascii="Palatino Linotype" w:hAnsi="Palatino Linotype" w:cs="Arial"/>
          <w:b/>
          <w:i/>
          <w:color w:val="FF0000"/>
          <w:sz w:val="20"/>
          <w:szCs w:val="20"/>
        </w:rPr>
        <w:t>územní</w:t>
      </w:r>
      <w:r>
        <w:rPr>
          <w:rFonts w:ascii="Palatino Linotype" w:hAnsi="Palatino Linotype" w:cs="Arial"/>
          <w:b/>
          <w:i/>
          <w:color w:val="FF0000"/>
          <w:sz w:val="20"/>
          <w:szCs w:val="20"/>
        </w:rPr>
        <w:t xml:space="preserve"> správy sociálního zabezpečení</w:t>
      </w:r>
      <w:r w:rsidRPr="00C04108">
        <w:rPr>
          <w:rFonts w:ascii="Palatino Linotype" w:hAnsi="Palatino Linotype" w:cs="Arial"/>
          <w:b/>
          <w:i/>
          <w:color w:val="FF0000"/>
          <w:sz w:val="20"/>
          <w:szCs w:val="20"/>
        </w:rPr>
        <w:t xml:space="preserve"> </w:t>
      </w:r>
    </w:p>
    <w:p w14:paraId="2322B451" w14:textId="77777777" w:rsidR="00EF5BDD" w:rsidRDefault="00EF5BDD" w:rsidP="00EF5BDD">
      <w:pPr>
        <w:pStyle w:val="Odstavecseseznamem"/>
        <w:ind w:left="426"/>
        <w:jc w:val="both"/>
        <w:rPr>
          <w:rFonts w:ascii="Palatino Linotype" w:hAnsi="Palatino Linotype" w:cs="Arial"/>
          <w:b/>
          <w:i/>
          <w:color w:val="FF0000"/>
          <w:sz w:val="20"/>
          <w:szCs w:val="20"/>
        </w:rPr>
      </w:pPr>
      <w:r>
        <w:rPr>
          <w:rFonts w:ascii="Palatino Linotype" w:hAnsi="Palatino Linotype" w:cs="Arial"/>
          <w:b/>
          <w:i/>
          <w:color w:val="FF0000"/>
          <w:sz w:val="20"/>
          <w:szCs w:val="20"/>
        </w:rPr>
        <w:t xml:space="preserve">Doklady se vztahují </w:t>
      </w:r>
      <w:r w:rsidR="00141AC3">
        <w:rPr>
          <w:rFonts w:ascii="Palatino Linotype" w:hAnsi="Palatino Linotype" w:cs="Arial"/>
          <w:b/>
          <w:i/>
          <w:color w:val="FF0000"/>
          <w:sz w:val="20"/>
          <w:szCs w:val="20"/>
        </w:rPr>
        <w:t xml:space="preserve">k </w:t>
      </w:r>
      <w:r>
        <w:rPr>
          <w:rFonts w:ascii="Palatino Linotype" w:hAnsi="Palatino Linotype" w:cs="Arial"/>
          <w:b/>
          <w:i/>
          <w:color w:val="FF0000"/>
          <w:sz w:val="20"/>
          <w:szCs w:val="20"/>
        </w:rPr>
        <w:t>České republice a k zemi sídla dodavatele.</w:t>
      </w:r>
    </w:p>
    <w:p w14:paraId="056C5102" w14:textId="77777777" w:rsidR="00EF5BDD" w:rsidRPr="00125058" w:rsidRDefault="00EF5BDD" w:rsidP="00AF21A9">
      <w:pPr>
        <w:pStyle w:val="Odstavecseseznamem"/>
        <w:rPr>
          <w:rFonts w:ascii="Palatino Linotype" w:hAnsi="Palatino Linotype" w:cs="Arial"/>
          <w:color w:val="000000" w:themeColor="text1"/>
          <w:sz w:val="20"/>
          <w:szCs w:val="20"/>
        </w:rPr>
      </w:pPr>
    </w:p>
    <w:p w14:paraId="276C7B71" w14:textId="77777777" w:rsidR="00AF21A9" w:rsidRPr="00125058" w:rsidRDefault="00AF21A9" w:rsidP="00AF21A9">
      <w:pPr>
        <w:numPr>
          <w:ilvl w:val="0"/>
          <w:numId w:val="1"/>
        </w:numPr>
        <w:ind w:left="426"/>
        <w:jc w:val="both"/>
        <w:rPr>
          <w:rFonts w:ascii="Palatino Linotype" w:hAnsi="Palatino Linotype" w:cs="Arial"/>
          <w:color w:val="000000" w:themeColor="text1"/>
          <w:sz w:val="20"/>
          <w:szCs w:val="20"/>
        </w:rPr>
      </w:pPr>
      <w:r w:rsidRPr="00125058">
        <w:rPr>
          <w:rFonts w:ascii="Palatino Linotype" w:hAnsi="Palatino Linotype" w:cs="Arial"/>
          <w:color w:val="000000" w:themeColor="text1"/>
          <w:sz w:val="20"/>
          <w:szCs w:val="20"/>
        </w:rPr>
        <w:t xml:space="preserve">§ 74 odst. 1 písm. e) zákona – není v likvidaci, nebylo proti němu </w:t>
      </w:r>
      <w:r w:rsidRPr="00125058">
        <w:rPr>
          <w:rFonts w:ascii="Palatino Linotype" w:hAnsi="Palatino Linotype" w:cs="Courier New"/>
          <w:color w:val="000000" w:themeColor="text1"/>
          <w:sz w:val="20"/>
          <w:szCs w:val="20"/>
        </w:rPr>
        <w:t>vydáno rozhodnutí o úpadku, nebyla vůči němu nařízena nucená správa podle jiného právního předpisu nebo není v obdobné situaci podle právního řádu země sídla dodavatele (účastníka zadávacího řízení</w:t>
      </w:r>
      <w:r w:rsidR="00141AC3" w:rsidRPr="00125058">
        <w:rPr>
          <w:rFonts w:ascii="Palatino Linotype" w:hAnsi="Palatino Linotype" w:cs="Courier New"/>
          <w:color w:val="000000" w:themeColor="text1"/>
          <w:sz w:val="20"/>
          <w:szCs w:val="20"/>
        </w:rPr>
        <w:t>)</w:t>
      </w:r>
      <w:r w:rsidRPr="00125058">
        <w:rPr>
          <w:rFonts w:ascii="Palatino Linotype" w:hAnsi="Palatino Linotype" w:cs="Arial"/>
          <w:color w:val="000000" w:themeColor="text1"/>
          <w:sz w:val="20"/>
          <w:szCs w:val="20"/>
        </w:rPr>
        <w:t>.</w:t>
      </w:r>
    </w:p>
    <w:p w14:paraId="2CA445EE" w14:textId="77777777" w:rsidR="00EF5BDD" w:rsidRDefault="00EF5BDD" w:rsidP="00EF5BDD">
      <w:pPr>
        <w:ind w:left="426"/>
        <w:jc w:val="both"/>
        <w:rPr>
          <w:rFonts w:ascii="Palatino Linotype" w:hAnsi="Palatino Linotype" w:cs="Arial"/>
          <w:b/>
          <w:i/>
          <w:color w:val="FF0000"/>
          <w:sz w:val="20"/>
          <w:szCs w:val="20"/>
        </w:rPr>
      </w:pPr>
      <w:r>
        <w:rPr>
          <w:rFonts w:ascii="Palatino Linotype" w:hAnsi="Palatino Linotype" w:cs="Arial"/>
          <w:b/>
          <w:i/>
          <w:color w:val="FF0000"/>
          <w:sz w:val="20"/>
          <w:szCs w:val="20"/>
        </w:rPr>
        <w:t>DOPLNIT</w:t>
      </w:r>
    </w:p>
    <w:p w14:paraId="351B8424" w14:textId="77777777" w:rsidR="00EF5BDD" w:rsidRPr="00C04108" w:rsidRDefault="00EF5BDD" w:rsidP="00EF5BDD">
      <w:pPr>
        <w:ind w:left="426"/>
        <w:jc w:val="both"/>
        <w:rPr>
          <w:rFonts w:ascii="Palatino Linotype" w:hAnsi="Palatino Linotype" w:cs="Arial"/>
          <w:b/>
          <w:i/>
          <w:color w:val="FF0000"/>
          <w:sz w:val="20"/>
          <w:szCs w:val="20"/>
        </w:rPr>
      </w:pPr>
      <w:r w:rsidRPr="00C04108">
        <w:rPr>
          <w:rFonts w:ascii="Palatino Linotype" w:hAnsi="Palatino Linotype" w:cs="Arial"/>
          <w:b/>
          <w:i/>
          <w:color w:val="FF0000"/>
          <w:sz w:val="20"/>
          <w:szCs w:val="20"/>
        </w:rPr>
        <w:t xml:space="preserve">Ke splnění </w:t>
      </w:r>
      <w:r>
        <w:rPr>
          <w:rFonts w:ascii="Palatino Linotype" w:hAnsi="Palatino Linotype" w:cs="Arial"/>
          <w:b/>
          <w:i/>
          <w:color w:val="FF0000"/>
          <w:sz w:val="20"/>
          <w:szCs w:val="20"/>
        </w:rPr>
        <w:t>základní způsobilosti</w:t>
      </w:r>
      <w:r w:rsidRPr="00C04108">
        <w:rPr>
          <w:rFonts w:ascii="Palatino Linotype" w:hAnsi="Palatino Linotype" w:cs="Arial"/>
          <w:b/>
          <w:i/>
          <w:color w:val="FF0000"/>
          <w:sz w:val="20"/>
          <w:szCs w:val="20"/>
        </w:rPr>
        <w:t xml:space="preserve"> je třeba doložit:</w:t>
      </w:r>
    </w:p>
    <w:p w14:paraId="7BA93A42" w14:textId="77777777" w:rsidR="00EF5BDD" w:rsidRPr="00C04108" w:rsidRDefault="00EF5BDD" w:rsidP="00EF5BDD">
      <w:pPr>
        <w:pStyle w:val="Odstavecseseznamem"/>
        <w:numPr>
          <w:ilvl w:val="0"/>
          <w:numId w:val="1"/>
        </w:numPr>
        <w:jc w:val="both"/>
        <w:rPr>
          <w:rFonts w:ascii="Palatino Linotype" w:hAnsi="Palatino Linotype" w:cs="Arial"/>
          <w:b/>
          <w:i/>
          <w:color w:val="FF0000"/>
          <w:sz w:val="20"/>
          <w:szCs w:val="20"/>
        </w:rPr>
      </w:pPr>
      <w:r>
        <w:rPr>
          <w:rFonts w:ascii="Palatino Linotype" w:hAnsi="Palatino Linotype" w:cs="Arial"/>
          <w:b/>
          <w:i/>
          <w:color w:val="FF0000"/>
          <w:sz w:val="20"/>
          <w:szCs w:val="20"/>
        </w:rPr>
        <w:t>výpis z obchodního rejstříku, pokud je v něm dodavatel zapsán</w:t>
      </w:r>
      <w:r w:rsidRPr="00C04108">
        <w:rPr>
          <w:rFonts w:ascii="Palatino Linotype" w:hAnsi="Palatino Linotype" w:cs="Arial"/>
          <w:b/>
          <w:i/>
          <w:color w:val="FF0000"/>
          <w:sz w:val="20"/>
          <w:szCs w:val="20"/>
        </w:rPr>
        <w:t xml:space="preserve"> </w:t>
      </w:r>
    </w:p>
    <w:p w14:paraId="238E8FAC" w14:textId="77777777" w:rsidR="00EF5BDD" w:rsidRDefault="00EF5BDD" w:rsidP="00EF5BDD">
      <w:pPr>
        <w:pStyle w:val="Odstavecseseznamem"/>
        <w:ind w:left="426"/>
        <w:jc w:val="both"/>
        <w:rPr>
          <w:rFonts w:ascii="Palatino Linotype" w:hAnsi="Palatino Linotype" w:cs="Arial"/>
          <w:b/>
          <w:i/>
          <w:color w:val="FF0000"/>
          <w:sz w:val="20"/>
          <w:szCs w:val="20"/>
        </w:rPr>
      </w:pPr>
      <w:r>
        <w:rPr>
          <w:rFonts w:ascii="Palatino Linotype" w:hAnsi="Palatino Linotype" w:cs="Arial"/>
          <w:b/>
          <w:i/>
          <w:color w:val="FF0000"/>
          <w:sz w:val="20"/>
          <w:szCs w:val="20"/>
        </w:rPr>
        <w:t>Doklady se vztahují k zemi sídla dodavatele.</w:t>
      </w:r>
    </w:p>
    <w:p w14:paraId="2F2A8610" w14:textId="77777777" w:rsidR="00EF5BDD" w:rsidRDefault="00EF5BDD" w:rsidP="00F46930">
      <w:pPr>
        <w:tabs>
          <w:tab w:val="left" w:pos="2160"/>
        </w:tabs>
        <w:jc w:val="both"/>
        <w:rPr>
          <w:rFonts w:ascii="Palatino Linotype" w:hAnsi="Palatino Linotype" w:cs="Arial"/>
          <w:b/>
          <w:i/>
          <w:color w:val="FF0000"/>
          <w:sz w:val="20"/>
          <w:szCs w:val="20"/>
        </w:rPr>
      </w:pPr>
    </w:p>
    <w:p w14:paraId="0D65DFB8" w14:textId="77777777" w:rsidR="00DC39C1" w:rsidRPr="00EC29B4" w:rsidRDefault="00DC39C1" w:rsidP="00DC39C1">
      <w:pPr>
        <w:ind w:left="426"/>
        <w:jc w:val="both"/>
        <w:rPr>
          <w:rFonts w:ascii="Palatino Linotype" w:hAnsi="Palatino Linotype"/>
          <w:b/>
          <w:sz w:val="20"/>
          <w:szCs w:val="20"/>
        </w:rPr>
      </w:pPr>
      <w:r w:rsidRPr="00EC29B4">
        <w:rPr>
          <w:rFonts w:ascii="Palatino Linotype" w:hAnsi="Palatino Linotype" w:cs="Courier New"/>
          <w:b/>
          <w:sz w:val="20"/>
          <w:szCs w:val="20"/>
        </w:rPr>
        <w:t xml:space="preserve">V souladu s ustanovením § 86 odst. 5 zákona </w:t>
      </w:r>
      <w:r w:rsidRPr="00EC29B4">
        <w:rPr>
          <w:rFonts w:ascii="Palatino Linotype" w:hAnsi="Palatino Linotype"/>
          <w:b/>
          <w:sz w:val="20"/>
          <w:szCs w:val="20"/>
        </w:rPr>
        <w:t>musí doklady prokazující základní způsobilost podle § 74 zákona prokazovat splnění požadovaného kritéria způsobilosti nejpozději v době 3 měsíců přede dnem zahájení zadávacího řízení</w:t>
      </w:r>
      <w:r w:rsidR="00141AC3" w:rsidRPr="00EC29B4">
        <w:rPr>
          <w:rFonts w:ascii="Palatino Linotype" w:hAnsi="Palatino Linotype"/>
          <w:b/>
          <w:sz w:val="20"/>
          <w:szCs w:val="20"/>
        </w:rPr>
        <w:t>.</w:t>
      </w:r>
    </w:p>
    <w:p w14:paraId="08713457" w14:textId="77777777" w:rsidR="00915AE2" w:rsidRDefault="00915AE2" w:rsidP="00F46930">
      <w:pPr>
        <w:tabs>
          <w:tab w:val="left" w:pos="2160"/>
        </w:tabs>
        <w:jc w:val="both"/>
        <w:rPr>
          <w:rFonts w:ascii="Palatino Linotype" w:hAnsi="Palatino Linotype" w:cs="Arial"/>
          <w:b/>
          <w:i/>
          <w:color w:val="FF0000"/>
          <w:sz w:val="20"/>
          <w:szCs w:val="20"/>
        </w:rPr>
      </w:pPr>
    </w:p>
    <w:p w14:paraId="0EC08056" w14:textId="6F766D9F" w:rsidR="00F46930" w:rsidRDefault="00F46930" w:rsidP="00F46930">
      <w:pPr>
        <w:tabs>
          <w:tab w:val="left" w:pos="2160"/>
        </w:tabs>
        <w:jc w:val="both"/>
        <w:rPr>
          <w:rFonts w:ascii="Palatino Linotype" w:hAnsi="Palatino Linotype" w:cs="Arial"/>
          <w:b/>
          <w:i/>
          <w:sz w:val="20"/>
          <w:szCs w:val="20"/>
          <w:highlight w:val="yellow"/>
        </w:rPr>
      </w:pPr>
      <w:r w:rsidRPr="00496A96">
        <w:rPr>
          <w:rFonts w:ascii="Palatino Linotype" w:hAnsi="Palatino Linotype" w:cs="Arial"/>
          <w:b/>
          <w:i/>
          <w:sz w:val="20"/>
          <w:szCs w:val="20"/>
        </w:rPr>
        <w:t xml:space="preserve">Datum, </w:t>
      </w:r>
      <w:r w:rsidRPr="00964D2B">
        <w:rPr>
          <w:rFonts w:ascii="Palatino Linotype" w:hAnsi="Palatino Linotype" w:cs="Arial"/>
          <w:b/>
          <w:i/>
          <w:sz w:val="20"/>
          <w:szCs w:val="20"/>
          <w:highlight w:val="yellow"/>
        </w:rPr>
        <w:t>………..…………………..</w:t>
      </w:r>
    </w:p>
    <w:p w14:paraId="2D586D6A" w14:textId="346A50B4" w:rsidR="00EC29B4" w:rsidRDefault="00EC29B4" w:rsidP="00F46930">
      <w:pPr>
        <w:tabs>
          <w:tab w:val="left" w:pos="2160"/>
        </w:tabs>
        <w:jc w:val="both"/>
        <w:rPr>
          <w:rFonts w:ascii="Palatino Linotype" w:hAnsi="Palatino Linotype" w:cs="Arial"/>
          <w:b/>
          <w:i/>
          <w:sz w:val="20"/>
          <w:szCs w:val="20"/>
        </w:rPr>
      </w:pPr>
    </w:p>
    <w:p w14:paraId="6DA6D105" w14:textId="77777777" w:rsidR="00EC29B4" w:rsidRDefault="00EC29B4" w:rsidP="00F46930">
      <w:pPr>
        <w:tabs>
          <w:tab w:val="left" w:pos="2160"/>
        </w:tabs>
        <w:jc w:val="both"/>
        <w:rPr>
          <w:rFonts w:ascii="Palatino Linotype" w:hAnsi="Palatino Linotype" w:cs="Arial"/>
          <w:b/>
          <w:i/>
          <w:sz w:val="20"/>
          <w:szCs w:val="20"/>
        </w:rPr>
      </w:pPr>
    </w:p>
    <w:p w14:paraId="0A081227" w14:textId="332313D0" w:rsidR="00F46930" w:rsidRPr="00496A96" w:rsidRDefault="00F46930" w:rsidP="00F46930">
      <w:pPr>
        <w:ind w:left="709"/>
        <w:jc w:val="right"/>
        <w:rPr>
          <w:rFonts w:ascii="Palatino Linotype" w:hAnsi="Palatino Linotype" w:cs="Arial"/>
          <w:b/>
          <w:i/>
          <w:sz w:val="20"/>
          <w:szCs w:val="20"/>
        </w:rPr>
      </w:pPr>
      <w:r w:rsidRPr="00964D2B">
        <w:rPr>
          <w:rFonts w:ascii="Palatino Linotype" w:hAnsi="Palatino Linotype" w:cs="Arial"/>
          <w:b/>
          <w:i/>
          <w:sz w:val="20"/>
          <w:szCs w:val="20"/>
          <w:highlight w:val="yellow"/>
        </w:rPr>
        <w:t>...........................</w:t>
      </w:r>
      <w:r w:rsidR="00EC29B4">
        <w:rPr>
          <w:rFonts w:ascii="Palatino Linotype" w:hAnsi="Palatino Linotype" w:cs="Arial"/>
          <w:b/>
          <w:i/>
          <w:sz w:val="20"/>
          <w:szCs w:val="20"/>
          <w:highlight w:val="yellow"/>
        </w:rPr>
        <w:t>podpis</w:t>
      </w:r>
      <w:r w:rsidRPr="00964D2B">
        <w:rPr>
          <w:rFonts w:ascii="Palatino Linotype" w:hAnsi="Palatino Linotype" w:cs="Arial"/>
          <w:b/>
          <w:i/>
          <w:sz w:val="20"/>
          <w:szCs w:val="20"/>
          <w:highlight w:val="yellow"/>
        </w:rPr>
        <w:t>...................................</w:t>
      </w:r>
    </w:p>
    <w:p w14:paraId="70BF917B" w14:textId="77777777" w:rsidR="00C52548" w:rsidRDefault="00C52548" w:rsidP="00C52548">
      <w:pPr>
        <w:tabs>
          <w:tab w:val="left" w:pos="2160"/>
        </w:tabs>
        <w:jc w:val="both"/>
        <w:rPr>
          <w:rFonts w:ascii="Palatino Linotype" w:hAnsi="Palatino Linotype" w:cs="Arial"/>
          <w:b/>
          <w:i/>
          <w:sz w:val="20"/>
          <w:szCs w:val="20"/>
        </w:rPr>
      </w:pPr>
    </w:p>
    <w:p w14:paraId="24FD61EB" w14:textId="77777777" w:rsidR="00A63A65" w:rsidRDefault="00A63A65" w:rsidP="00CA558B">
      <w:pPr>
        <w:autoSpaceDE w:val="0"/>
        <w:autoSpaceDN w:val="0"/>
        <w:jc w:val="center"/>
        <w:rPr>
          <w:rFonts w:ascii="Palatino Linotype" w:hAnsi="Palatino Linotype" w:cs="Arial"/>
          <w:b/>
          <w:sz w:val="22"/>
          <w:szCs w:val="20"/>
        </w:rPr>
      </w:pPr>
    </w:p>
    <w:p w14:paraId="1397793B" w14:textId="77777777" w:rsidR="00A63A65" w:rsidRDefault="00A63A65" w:rsidP="00CA558B">
      <w:pPr>
        <w:autoSpaceDE w:val="0"/>
        <w:autoSpaceDN w:val="0"/>
        <w:jc w:val="center"/>
        <w:rPr>
          <w:rFonts w:ascii="Palatino Linotype" w:hAnsi="Palatino Linotype" w:cs="Arial"/>
          <w:b/>
          <w:sz w:val="22"/>
          <w:szCs w:val="20"/>
        </w:rPr>
      </w:pPr>
    </w:p>
    <w:p w14:paraId="3C361472" w14:textId="77C5FAB3" w:rsidR="00F46930" w:rsidRPr="004E7489" w:rsidRDefault="00125058" w:rsidP="00F46930">
      <w:pPr>
        <w:autoSpaceDE w:val="0"/>
        <w:autoSpaceDN w:val="0"/>
        <w:jc w:val="center"/>
        <w:rPr>
          <w:rFonts w:ascii="Palatino Linotype" w:hAnsi="Palatino Linotype" w:cs="Arial"/>
          <w:b/>
          <w:sz w:val="22"/>
          <w:szCs w:val="20"/>
        </w:rPr>
      </w:pPr>
      <w:r>
        <w:rPr>
          <w:rFonts w:ascii="Palatino Linotype" w:hAnsi="Palatino Linotype" w:cs="Arial"/>
          <w:b/>
          <w:sz w:val="22"/>
          <w:szCs w:val="20"/>
        </w:rPr>
        <w:lastRenderedPageBreak/>
        <w:t>2</w:t>
      </w:r>
      <w:r w:rsidR="00F46930">
        <w:rPr>
          <w:rFonts w:ascii="Palatino Linotype" w:hAnsi="Palatino Linotype" w:cs="Arial"/>
          <w:b/>
          <w:sz w:val="22"/>
          <w:szCs w:val="20"/>
        </w:rPr>
        <w:t xml:space="preserve">) </w:t>
      </w:r>
      <w:r w:rsidR="00AF21A9">
        <w:rPr>
          <w:rFonts w:ascii="Palatino Linotype" w:hAnsi="Palatino Linotype" w:cs="Arial"/>
          <w:b/>
          <w:sz w:val="22"/>
          <w:szCs w:val="20"/>
        </w:rPr>
        <w:t>Zvláštní podmínky</w:t>
      </w:r>
      <w:r w:rsidR="00F46930">
        <w:rPr>
          <w:rFonts w:ascii="Palatino Linotype" w:hAnsi="Palatino Linotype" w:cs="Arial"/>
          <w:b/>
          <w:sz w:val="22"/>
          <w:szCs w:val="20"/>
        </w:rPr>
        <w:t xml:space="preserve"> pro plnění veřejné zakázky</w:t>
      </w:r>
    </w:p>
    <w:p w14:paraId="01BB2EE9" w14:textId="77777777" w:rsidR="00F46930" w:rsidRPr="009D313F" w:rsidRDefault="00F46930" w:rsidP="00F46930">
      <w:pPr>
        <w:autoSpaceDE w:val="0"/>
        <w:autoSpaceDN w:val="0"/>
        <w:jc w:val="both"/>
        <w:rPr>
          <w:rFonts w:ascii="Palatino Linotype" w:hAnsi="Palatino Linotype" w:cs="Arial"/>
          <w:b/>
          <w:sz w:val="20"/>
          <w:szCs w:val="20"/>
        </w:rPr>
      </w:pPr>
    </w:p>
    <w:p w14:paraId="05035DCA" w14:textId="77777777" w:rsidR="00063784" w:rsidRDefault="00063784" w:rsidP="00063784">
      <w:pPr>
        <w:autoSpaceDE w:val="0"/>
        <w:autoSpaceDN w:val="0"/>
        <w:jc w:val="both"/>
        <w:rPr>
          <w:rFonts w:ascii="Palatino Linotype" w:hAnsi="Palatino Linotype" w:cs="Arial"/>
          <w:b/>
          <w:sz w:val="20"/>
          <w:szCs w:val="20"/>
        </w:rPr>
      </w:pPr>
      <w:r>
        <w:rPr>
          <w:rFonts w:ascii="Palatino Linotype" w:hAnsi="Palatino Linotype" w:cs="Arial"/>
          <w:b/>
          <w:sz w:val="20"/>
          <w:szCs w:val="20"/>
        </w:rPr>
        <w:t xml:space="preserve">Dodavatel: </w:t>
      </w:r>
      <w:r>
        <w:rPr>
          <w:rFonts w:ascii="Palatino Linotype" w:hAnsi="Palatino Linotype" w:cs="Arial"/>
          <w:b/>
          <w:sz w:val="20"/>
          <w:szCs w:val="20"/>
        </w:rPr>
        <w:tab/>
      </w:r>
      <w:r w:rsidRPr="00964D2B">
        <w:rPr>
          <w:rFonts w:ascii="Palatino Linotype" w:hAnsi="Palatino Linotype" w:cs="Arial"/>
          <w:b/>
          <w:sz w:val="20"/>
          <w:szCs w:val="20"/>
          <w:highlight w:val="yellow"/>
        </w:rPr>
        <w:t>...................................................................................................................................</w:t>
      </w:r>
      <w:r w:rsidRPr="009D313F">
        <w:rPr>
          <w:rFonts w:ascii="Palatino Linotype" w:hAnsi="Palatino Linotype" w:cs="Arial"/>
          <w:b/>
          <w:sz w:val="20"/>
          <w:szCs w:val="20"/>
          <w:highlight w:val="yellow"/>
        </w:rPr>
        <w:t>.</w:t>
      </w:r>
      <w:r w:rsidRPr="009D313F">
        <w:rPr>
          <w:rFonts w:ascii="Palatino Linotype" w:hAnsi="Palatino Linotype" w:cs="Arial"/>
          <w:b/>
          <w:i/>
          <w:sz w:val="20"/>
          <w:szCs w:val="20"/>
        </w:rPr>
        <w:t xml:space="preserve"> </w:t>
      </w:r>
      <w:r w:rsidRPr="00910186">
        <w:rPr>
          <w:rFonts w:ascii="Palatino Linotype" w:hAnsi="Palatino Linotype" w:cs="Arial"/>
          <w:b/>
          <w:i/>
          <w:color w:val="FF0000"/>
          <w:sz w:val="20"/>
          <w:szCs w:val="20"/>
        </w:rPr>
        <w:t>DOPLNIT</w:t>
      </w:r>
    </w:p>
    <w:p w14:paraId="3162FDFC" w14:textId="77777777" w:rsidR="00125058" w:rsidRPr="00BB54F2" w:rsidRDefault="00125058" w:rsidP="00125058">
      <w:pPr>
        <w:autoSpaceDE w:val="0"/>
        <w:autoSpaceDN w:val="0"/>
        <w:jc w:val="both"/>
        <w:rPr>
          <w:rFonts w:ascii="Palatino Linotype" w:hAnsi="Palatino Linotype" w:cs="Arial"/>
          <w:b/>
          <w:sz w:val="20"/>
          <w:szCs w:val="20"/>
        </w:rPr>
      </w:pPr>
      <w:r w:rsidRPr="00BB54F2">
        <w:rPr>
          <w:rFonts w:ascii="Palatino Linotype" w:hAnsi="Palatino Linotype" w:cs="Arial"/>
          <w:b/>
          <w:sz w:val="20"/>
          <w:szCs w:val="20"/>
        </w:rPr>
        <w:t>který podává nabídku na veřejnou zakázku</w:t>
      </w:r>
      <w:r w:rsidRPr="001A5942">
        <w:rPr>
          <w:rFonts w:ascii="Palatino Linotype" w:hAnsi="Palatino Linotype" w:cs="Palatino Linotype"/>
          <w:b/>
          <w:bCs/>
          <w:sz w:val="34"/>
          <w:szCs w:val="34"/>
        </w:rPr>
        <w:t xml:space="preserve"> </w:t>
      </w:r>
      <w:r>
        <w:rPr>
          <w:rFonts w:ascii="Palatino Linotype" w:hAnsi="Palatino Linotype" w:cs="Palatino Linotype"/>
          <w:b/>
          <w:bCs/>
          <w:sz w:val="20"/>
          <w:szCs w:val="20"/>
        </w:rPr>
        <w:t>„</w:t>
      </w:r>
      <w:r w:rsidRPr="00125058">
        <w:rPr>
          <w:rFonts w:ascii="Palatino Linotype" w:hAnsi="Palatino Linotype" w:cs="Arial"/>
          <w:b/>
          <w:color w:val="000000"/>
          <w:sz w:val="20"/>
          <w:szCs w:val="20"/>
        </w:rPr>
        <w:t>Výměna zdrojových mostů na JIP chirurgického oddělení</w:t>
      </w:r>
      <w:r>
        <w:rPr>
          <w:rFonts w:ascii="Palatino Linotype" w:hAnsi="Palatino Linotype" w:cs="Palatino Linotype"/>
          <w:b/>
          <w:bCs/>
          <w:sz w:val="20"/>
          <w:szCs w:val="20"/>
        </w:rPr>
        <w:t>“</w:t>
      </w:r>
      <w:r>
        <w:rPr>
          <w:rFonts w:ascii="Palatino Linotype" w:hAnsi="Palatino Linotype" w:cs="Arial"/>
          <w:b/>
          <w:sz w:val="20"/>
          <w:szCs w:val="20"/>
        </w:rPr>
        <w:t>,</w:t>
      </w:r>
    </w:p>
    <w:p w14:paraId="2A28EF1B" w14:textId="77777777" w:rsidR="00063784" w:rsidRDefault="00063784" w:rsidP="00063784">
      <w:pPr>
        <w:autoSpaceDE w:val="0"/>
        <w:autoSpaceDN w:val="0"/>
        <w:jc w:val="center"/>
        <w:rPr>
          <w:rFonts w:ascii="Palatino Linotype" w:hAnsi="Palatino Linotype" w:cs="Arial"/>
          <w:b/>
          <w:sz w:val="22"/>
          <w:szCs w:val="20"/>
        </w:rPr>
      </w:pPr>
    </w:p>
    <w:p w14:paraId="7F699EB8" w14:textId="22DD9DFC" w:rsidR="00063784" w:rsidRPr="00125058" w:rsidRDefault="00063784" w:rsidP="00063784">
      <w:pPr>
        <w:autoSpaceDE w:val="0"/>
        <w:autoSpaceDN w:val="0"/>
        <w:jc w:val="both"/>
        <w:rPr>
          <w:rFonts w:ascii="Palatino Linotype" w:hAnsi="Palatino Linotype" w:cs="Arial"/>
          <w:b/>
          <w:color w:val="000000" w:themeColor="text1"/>
          <w:sz w:val="20"/>
          <w:szCs w:val="20"/>
        </w:rPr>
      </w:pPr>
      <w:r w:rsidRPr="00125058">
        <w:rPr>
          <w:rFonts w:ascii="Palatino Linotype" w:hAnsi="Palatino Linotype" w:cs="Arial"/>
          <w:b/>
          <w:color w:val="000000" w:themeColor="text1"/>
          <w:sz w:val="20"/>
          <w:szCs w:val="20"/>
        </w:rPr>
        <w:t>čestně prohlašuje k podmínkám uvedeným v odst. 1</w:t>
      </w:r>
      <w:r w:rsidR="002255E6" w:rsidRPr="00125058">
        <w:rPr>
          <w:rFonts w:ascii="Palatino Linotype" w:hAnsi="Palatino Linotype" w:cs="Arial"/>
          <w:b/>
          <w:color w:val="000000" w:themeColor="text1"/>
          <w:sz w:val="20"/>
          <w:szCs w:val="20"/>
        </w:rPr>
        <w:t>3</w:t>
      </w:r>
      <w:r w:rsidRPr="00125058">
        <w:rPr>
          <w:rFonts w:ascii="Palatino Linotype" w:hAnsi="Palatino Linotype" w:cs="Arial"/>
          <w:b/>
          <w:color w:val="000000" w:themeColor="text1"/>
          <w:sz w:val="20"/>
          <w:szCs w:val="20"/>
        </w:rPr>
        <w:t>.8. Zadávacích podmínek:</w:t>
      </w:r>
    </w:p>
    <w:p w14:paraId="11FAF6BA" w14:textId="77777777" w:rsidR="00F46930" w:rsidRPr="009D313F" w:rsidRDefault="00F46930" w:rsidP="00F46930">
      <w:pPr>
        <w:autoSpaceDE w:val="0"/>
        <w:autoSpaceDN w:val="0"/>
        <w:jc w:val="both"/>
        <w:rPr>
          <w:rFonts w:ascii="Palatino Linotype" w:hAnsi="Palatino Linotype" w:cs="Arial"/>
          <w:b/>
          <w:sz w:val="20"/>
          <w:szCs w:val="20"/>
        </w:rPr>
      </w:pPr>
    </w:p>
    <w:p w14:paraId="63D7F70A" w14:textId="77777777" w:rsidR="00063784" w:rsidRPr="00F62361" w:rsidRDefault="00063784" w:rsidP="00A65131">
      <w:pPr>
        <w:widowControl w:val="0"/>
        <w:ind w:left="709" w:hanging="709"/>
        <w:jc w:val="both"/>
        <w:rPr>
          <w:rFonts w:ascii="Palatino Linotype" w:hAnsi="Palatino Linotype" w:cs="Arial"/>
          <w:sz w:val="20"/>
          <w:szCs w:val="20"/>
        </w:rPr>
      </w:pPr>
      <w:r w:rsidRPr="00AC2019">
        <w:rPr>
          <w:rFonts w:ascii="Palatino Linotype" w:hAnsi="Palatino Linotype" w:cs="Arial"/>
          <w:sz w:val="20"/>
          <w:szCs w:val="20"/>
        </w:rPr>
        <w:t xml:space="preserve">1) </w:t>
      </w:r>
      <w:r w:rsidR="00AC2019" w:rsidRPr="00AC2019">
        <w:rPr>
          <w:rFonts w:ascii="Palatino Linotype" w:hAnsi="Palatino Linotype" w:cs="Arial"/>
          <w:sz w:val="20"/>
          <w:szCs w:val="20"/>
        </w:rPr>
        <w:tab/>
        <w:t>Účastník zadávacího řízení se zavazuje, že pokud se stane vybraným dodavatelem</w:t>
      </w:r>
      <w:r w:rsidR="00AC2019">
        <w:rPr>
          <w:rFonts w:ascii="Palatino Linotype" w:hAnsi="Palatino Linotype" w:cs="Arial"/>
          <w:sz w:val="20"/>
          <w:szCs w:val="20"/>
        </w:rPr>
        <w:t>,</w:t>
      </w:r>
      <w:r w:rsidR="00AC2019" w:rsidRPr="00AC2019">
        <w:rPr>
          <w:rFonts w:ascii="Palatino Linotype" w:hAnsi="Palatino Linotype" w:cs="Arial"/>
          <w:sz w:val="20"/>
          <w:szCs w:val="20"/>
        </w:rPr>
        <w:t xml:space="preserve"> </w:t>
      </w:r>
      <w:r w:rsidR="00AC2019" w:rsidRPr="00AC2019">
        <w:rPr>
          <w:rFonts w:ascii="Palatino Linotype" w:hAnsi="Palatino Linotype" w:cs="Arial"/>
          <w:sz w:val="20"/>
        </w:rPr>
        <w:t xml:space="preserve">bude zpracovávat všechny </w:t>
      </w:r>
      <w:r w:rsidR="00AC2019" w:rsidRPr="00AC2019">
        <w:rPr>
          <w:rFonts w:ascii="Palatino Linotype" w:hAnsi="Palatino Linotype" w:cs="Arial"/>
          <w:sz w:val="20"/>
          <w:szCs w:val="20"/>
        </w:rPr>
        <w:t>součásti a dokumenty související s předmětem plnění veřejné zakázky v průběhu realizace veřejné zakázky v českém jazyce a vést všechna jednání, vč. jednání na pracovní úrovni v průběhu realizace veřejné zakázky v českém jazyce.</w:t>
      </w:r>
    </w:p>
    <w:p w14:paraId="24C7AEFB" w14:textId="301411F6" w:rsidR="00063784" w:rsidRPr="00C57A76" w:rsidRDefault="00125058" w:rsidP="00A65131">
      <w:pPr>
        <w:pStyle w:val="Zkladntextodsazen"/>
        <w:spacing w:before="120" w:after="0"/>
        <w:ind w:left="709" w:hanging="709"/>
        <w:jc w:val="both"/>
        <w:rPr>
          <w:rFonts w:ascii="Palatino Linotype" w:hAnsi="Palatino Linotype" w:cs="Arial"/>
          <w:sz w:val="20"/>
        </w:rPr>
      </w:pPr>
      <w:r>
        <w:rPr>
          <w:rFonts w:ascii="Palatino Linotype" w:hAnsi="Palatino Linotype" w:cs="Arial"/>
          <w:sz w:val="20"/>
        </w:rPr>
        <w:t>2</w:t>
      </w:r>
      <w:r w:rsidR="00AC2019">
        <w:rPr>
          <w:rFonts w:ascii="Palatino Linotype" w:hAnsi="Palatino Linotype" w:cs="Arial"/>
          <w:sz w:val="20"/>
        </w:rPr>
        <w:t xml:space="preserve">) </w:t>
      </w:r>
      <w:r w:rsidR="00A65131">
        <w:rPr>
          <w:rFonts w:ascii="Palatino Linotype" w:hAnsi="Palatino Linotype" w:cs="Arial"/>
          <w:sz w:val="20"/>
        </w:rPr>
        <w:tab/>
      </w:r>
      <w:r w:rsidR="00A65131" w:rsidRPr="00AC2019">
        <w:rPr>
          <w:rFonts w:ascii="Palatino Linotype" w:hAnsi="Palatino Linotype" w:cs="Arial"/>
          <w:sz w:val="20"/>
          <w:szCs w:val="20"/>
        </w:rPr>
        <w:t xml:space="preserve">Účastník zadávacího řízení </w:t>
      </w:r>
      <w:r w:rsidR="00A65131">
        <w:rPr>
          <w:rFonts w:ascii="Palatino Linotype" w:hAnsi="Palatino Linotype" w:cs="Arial"/>
          <w:sz w:val="20"/>
          <w:szCs w:val="20"/>
        </w:rPr>
        <w:t xml:space="preserve">prohlašuje, </w:t>
      </w:r>
      <w:r w:rsidR="00063784" w:rsidRPr="00C57A76">
        <w:rPr>
          <w:rFonts w:ascii="Palatino Linotype" w:hAnsi="Palatino Linotype" w:cs="Arial"/>
          <w:sz w:val="20"/>
        </w:rPr>
        <w:t xml:space="preserve">že číslo účtu, které uvedl v návrhu smlouvy, skutečně odpovídá číslu účtu, který </w:t>
      </w:r>
      <w:r w:rsidR="00063784">
        <w:rPr>
          <w:rFonts w:ascii="Palatino Linotype" w:hAnsi="Palatino Linotype"/>
          <w:sz w:val="20"/>
        </w:rPr>
        <w:t>účastník zadávacího řízení</w:t>
      </w:r>
      <w:r w:rsidR="00063784" w:rsidRPr="00C57A76">
        <w:rPr>
          <w:rFonts w:ascii="Palatino Linotype" w:hAnsi="Palatino Linotype" w:cs="Arial"/>
          <w:sz w:val="20"/>
        </w:rPr>
        <w:t xml:space="preserve"> užívá v rámci své podnikatelské činnosti, resp. že se jedná o bankovní účet plátce DPH, který je zveřejněn v registru plátců DPH, pokud je </w:t>
      </w:r>
      <w:r w:rsidR="00063784">
        <w:rPr>
          <w:rFonts w:ascii="Palatino Linotype" w:hAnsi="Palatino Linotype" w:cs="Arial"/>
          <w:sz w:val="20"/>
        </w:rPr>
        <w:t>účastník zadávacího řízení</w:t>
      </w:r>
      <w:r w:rsidR="00063784" w:rsidRPr="00C57A76">
        <w:rPr>
          <w:rFonts w:ascii="Palatino Linotype" w:hAnsi="Palatino Linotype" w:cs="Arial"/>
          <w:sz w:val="20"/>
        </w:rPr>
        <w:t xml:space="preserve"> plátcem DPH. </w:t>
      </w:r>
    </w:p>
    <w:p w14:paraId="1B90889C" w14:textId="1C6EB000" w:rsidR="00063784" w:rsidRPr="00554542" w:rsidRDefault="00125058" w:rsidP="00A65131">
      <w:pPr>
        <w:pStyle w:val="Zkladntextodsazen"/>
        <w:widowControl w:val="0"/>
        <w:spacing w:before="120" w:after="0"/>
        <w:ind w:left="709" w:hanging="709"/>
        <w:jc w:val="both"/>
        <w:rPr>
          <w:rFonts w:ascii="Palatino Linotype" w:hAnsi="Palatino Linotype" w:cs="Arial"/>
          <w:sz w:val="20"/>
        </w:rPr>
      </w:pPr>
      <w:r>
        <w:rPr>
          <w:rFonts w:ascii="Palatino Linotype" w:hAnsi="Palatino Linotype" w:cs="Arial"/>
          <w:sz w:val="20"/>
        </w:rPr>
        <w:t>3</w:t>
      </w:r>
      <w:r w:rsidR="00AC2019">
        <w:rPr>
          <w:rFonts w:ascii="Palatino Linotype" w:hAnsi="Palatino Linotype" w:cs="Arial"/>
          <w:sz w:val="20"/>
        </w:rPr>
        <w:t>)</w:t>
      </w:r>
      <w:r w:rsidR="00063784" w:rsidRPr="002F3431">
        <w:rPr>
          <w:rFonts w:ascii="Palatino Linotype" w:hAnsi="Palatino Linotype" w:cs="Arial"/>
          <w:sz w:val="20"/>
        </w:rPr>
        <w:tab/>
      </w:r>
      <w:r w:rsidR="00A65131" w:rsidRPr="00AC2019">
        <w:rPr>
          <w:rFonts w:ascii="Palatino Linotype" w:hAnsi="Palatino Linotype" w:cs="Arial"/>
          <w:sz w:val="20"/>
          <w:szCs w:val="20"/>
        </w:rPr>
        <w:t xml:space="preserve">Účastník zadávacího řízení </w:t>
      </w:r>
      <w:r w:rsidR="00A65131">
        <w:rPr>
          <w:rFonts w:ascii="Palatino Linotype" w:hAnsi="Palatino Linotype" w:cs="Arial"/>
          <w:sz w:val="20"/>
          <w:szCs w:val="20"/>
        </w:rPr>
        <w:t>prohlašuje</w:t>
      </w:r>
      <w:r w:rsidR="00063784" w:rsidRPr="002F3431">
        <w:rPr>
          <w:rFonts w:ascii="Palatino Linotype" w:hAnsi="Palatino Linotype"/>
          <w:bCs/>
          <w:sz w:val="20"/>
        </w:rPr>
        <w:t xml:space="preserve">, že jako dodavatel, který podává nabídku v zadávacím řízení, není současně </w:t>
      </w:r>
      <w:r w:rsidR="00063784">
        <w:rPr>
          <w:rFonts w:ascii="Palatino Linotype" w:hAnsi="Palatino Linotype"/>
          <w:bCs/>
          <w:sz w:val="20"/>
        </w:rPr>
        <w:t>pod</w:t>
      </w:r>
      <w:r w:rsidR="00063784" w:rsidRPr="002F3431">
        <w:rPr>
          <w:rFonts w:ascii="Palatino Linotype" w:hAnsi="Palatino Linotype"/>
          <w:bCs/>
          <w:sz w:val="20"/>
        </w:rPr>
        <w:t xml:space="preserve">dodavatelem, </w:t>
      </w:r>
      <w:r w:rsidR="00063784" w:rsidRPr="002F3431">
        <w:rPr>
          <w:rFonts w:ascii="Palatino Linotype" w:hAnsi="Palatino Linotype" w:cs="Arial"/>
          <w:sz w:val="20"/>
        </w:rPr>
        <w:t xml:space="preserve">jehož prostřednictvím jiný dodavatel v tomtéž zadávacím řízení prokazuje kvalifikaci. </w:t>
      </w:r>
    </w:p>
    <w:p w14:paraId="2E86F233" w14:textId="77777777" w:rsidR="00057F05" w:rsidRPr="009D313F" w:rsidRDefault="00057F05" w:rsidP="00F46930">
      <w:pPr>
        <w:tabs>
          <w:tab w:val="left" w:pos="2160"/>
        </w:tabs>
        <w:jc w:val="both"/>
        <w:rPr>
          <w:rFonts w:ascii="Palatino Linotype" w:hAnsi="Palatino Linotype" w:cs="Arial"/>
          <w:b/>
          <w:i/>
          <w:sz w:val="20"/>
          <w:szCs w:val="20"/>
        </w:rPr>
      </w:pPr>
    </w:p>
    <w:p w14:paraId="25F6CDB9" w14:textId="77777777" w:rsidR="00D74173" w:rsidRPr="00C2794D" w:rsidRDefault="0039259F" w:rsidP="00F46930">
      <w:pPr>
        <w:tabs>
          <w:tab w:val="left" w:pos="2160"/>
        </w:tabs>
        <w:jc w:val="both"/>
        <w:rPr>
          <w:rFonts w:ascii="Palatino Linotype" w:hAnsi="Palatino Linotype" w:cs="Arial"/>
          <w:b/>
          <w:i/>
          <w:color w:val="FF0000"/>
          <w:sz w:val="20"/>
          <w:szCs w:val="20"/>
        </w:rPr>
      </w:pPr>
      <w:r w:rsidRPr="00C2794D">
        <w:rPr>
          <w:rFonts w:ascii="Palatino Linotype" w:hAnsi="Palatino Linotype" w:cs="Arial"/>
          <w:b/>
          <w:i/>
          <w:color w:val="FF0000"/>
          <w:sz w:val="20"/>
          <w:szCs w:val="20"/>
        </w:rPr>
        <w:t>K tomu dodavatel dokládá:</w:t>
      </w:r>
    </w:p>
    <w:p w14:paraId="083F0A2D" w14:textId="0E2D7B9F" w:rsidR="0039259F" w:rsidRPr="00125058" w:rsidRDefault="00125058" w:rsidP="00F46930">
      <w:pPr>
        <w:tabs>
          <w:tab w:val="left" w:pos="2160"/>
        </w:tabs>
        <w:jc w:val="both"/>
        <w:rPr>
          <w:rFonts w:ascii="Palatino Linotype" w:hAnsi="Palatino Linotype" w:cs="Arial"/>
          <w:color w:val="FF0000"/>
          <w:sz w:val="20"/>
          <w:szCs w:val="20"/>
        </w:rPr>
      </w:pPr>
      <w:r w:rsidRPr="00125058">
        <w:rPr>
          <w:rFonts w:ascii="Palatino Linotype" w:hAnsi="Palatino Linotype" w:cs="Arial"/>
          <w:color w:val="FF0000"/>
          <w:sz w:val="20"/>
          <w:szCs w:val="20"/>
        </w:rPr>
        <w:t>Rámcový</w:t>
      </w:r>
      <w:r w:rsidR="0039259F" w:rsidRPr="00125058">
        <w:rPr>
          <w:rFonts w:ascii="Palatino Linotype" w:hAnsi="Palatino Linotype" w:cs="Arial"/>
          <w:color w:val="FF0000"/>
          <w:sz w:val="20"/>
          <w:szCs w:val="20"/>
        </w:rPr>
        <w:t xml:space="preserve"> </w:t>
      </w:r>
      <w:r w:rsidR="00AC2019" w:rsidRPr="00125058">
        <w:rPr>
          <w:rFonts w:ascii="Palatino Linotype" w:hAnsi="Palatino Linotype" w:cs="Arial"/>
          <w:color w:val="FF0000"/>
          <w:sz w:val="20"/>
          <w:szCs w:val="20"/>
        </w:rPr>
        <w:t xml:space="preserve">časový </w:t>
      </w:r>
      <w:r w:rsidR="0039259F" w:rsidRPr="00125058">
        <w:rPr>
          <w:rFonts w:ascii="Palatino Linotype" w:hAnsi="Palatino Linotype" w:cs="Arial"/>
          <w:color w:val="FF0000"/>
          <w:sz w:val="20"/>
          <w:szCs w:val="20"/>
        </w:rPr>
        <w:t>harmonogram</w:t>
      </w:r>
    </w:p>
    <w:p w14:paraId="75761D43" w14:textId="11AF5B20" w:rsidR="00AC2019" w:rsidRPr="00C2794D" w:rsidRDefault="00AC2019" w:rsidP="00F46930">
      <w:pPr>
        <w:tabs>
          <w:tab w:val="left" w:pos="2160"/>
        </w:tabs>
        <w:jc w:val="both"/>
        <w:rPr>
          <w:rFonts w:ascii="Palatino Linotype" w:hAnsi="Palatino Linotype" w:cs="Arial"/>
          <w:color w:val="FF0000"/>
          <w:sz w:val="20"/>
          <w:szCs w:val="20"/>
        </w:rPr>
      </w:pPr>
      <w:r w:rsidRPr="00C2794D">
        <w:rPr>
          <w:rFonts w:ascii="Palatino Linotype" w:hAnsi="Palatino Linotype" w:cs="Arial"/>
          <w:color w:val="FF0000"/>
          <w:sz w:val="20"/>
          <w:szCs w:val="20"/>
        </w:rPr>
        <w:t>Vyplněn</w:t>
      </w:r>
      <w:r w:rsidR="00125058">
        <w:rPr>
          <w:rFonts w:ascii="Palatino Linotype" w:hAnsi="Palatino Linotype" w:cs="Arial"/>
          <w:color w:val="FF0000"/>
          <w:sz w:val="20"/>
          <w:szCs w:val="20"/>
        </w:rPr>
        <w:t>é</w:t>
      </w:r>
      <w:r w:rsidRPr="00C2794D">
        <w:rPr>
          <w:rFonts w:ascii="Palatino Linotype" w:hAnsi="Palatino Linotype" w:cs="Arial"/>
          <w:color w:val="FF0000"/>
          <w:sz w:val="20"/>
          <w:szCs w:val="20"/>
        </w:rPr>
        <w:t xml:space="preserve"> tabulk</w:t>
      </w:r>
      <w:r w:rsidR="00125058">
        <w:rPr>
          <w:rFonts w:ascii="Palatino Linotype" w:hAnsi="Palatino Linotype" w:cs="Arial"/>
          <w:color w:val="FF0000"/>
          <w:sz w:val="20"/>
          <w:szCs w:val="20"/>
        </w:rPr>
        <w:t>y</w:t>
      </w:r>
      <w:r w:rsidRPr="00C2794D">
        <w:rPr>
          <w:rFonts w:ascii="Palatino Linotype" w:hAnsi="Palatino Linotype" w:cs="Arial"/>
          <w:color w:val="FF0000"/>
          <w:sz w:val="20"/>
          <w:szCs w:val="20"/>
        </w:rPr>
        <w:t xml:space="preserve"> „</w:t>
      </w:r>
      <w:r w:rsidR="00125058">
        <w:rPr>
          <w:rFonts w:ascii="Palatino Linotype" w:hAnsi="Palatino Linotype"/>
          <w:color w:val="FF0000"/>
          <w:sz w:val="20"/>
          <w:szCs w:val="20"/>
        </w:rPr>
        <w:t>SPECIFIKACE</w:t>
      </w:r>
      <w:r w:rsidRPr="00C2794D">
        <w:rPr>
          <w:rFonts w:ascii="Palatino Linotype" w:hAnsi="Palatino Linotype"/>
          <w:color w:val="FF0000"/>
          <w:sz w:val="20"/>
          <w:szCs w:val="20"/>
        </w:rPr>
        <w:t>“ vč. požadovaných dokladů</w:t>
      </w:r>
    </w:p>
    <w:p w14:paraId="4F4D8707" w14:textId="079EE3C8" w:rsidR="00D52B27" w:rsidRPr="00125058" w:rsidRDefault="00125058" w:rsidP="00F46930">
      <w:pPr>
        <w:tabs>
          <w:tab w:val="left" w:pos="2160"/>
        </w:tabs>
        <w:jc w:val="both"/>
        <w:rPr>
          <w:rFonts w:ascii="Palatino Linotype" w:hAnsi="Palatino Linotype" w:cs="Arial"/>
          <w:color w:val="FF0000"/>
          <w:sz w:val="20"/>
          <w:szCs w:val="20"/>
        </w:rPr>
      </w:pPr>
      <w:r w:rsidRPr="00125058">
        <w:rPr>
          <w:rFonts w:ascii="Palatino Linotype" w:hAnsi="Palatino Linotype" w:cs="Arial"/>
          <w:color w:val="FF0000"/>
          <w:sz w:val="20"/>
          <w:szCs w:val="20"/>
        </w:rPr>
        <w:t>Manuály k nabízeným zdravotnickým prostředkům</w:t>
      </w:r>
    </w:p>
    <w:p w14:paraId="7BB4C472" w14:textId="02778F7B" w:rsidR="00125058" w:rsidRPr="00125058" w:rsidRDefault="00125058" w:rsidP="00F46930">
      <w:pPr>
        <w:tabs>
          <w:tab w:val="left" w:pos="2160"/>
        </w:tabs>
        <w:jc w:val="both"/>
        <w:rPr>
          <w:rFonts w:ascii="Palatino Linotype" w:hAnsi="Palatino Linotype" w:cs="Arial"/>
          <w:color w:val="FF0000"/>
          <w:sz w:val="20"/>
          <w:szCs w:val="20"/>
        </w:rPr>
      </w:pPr>
      <w:r w:rsidRPr="00125058">
        <w:rPr>
          <w:rFonts w:ascii="Palatino Linotype" w:hAnsi="Palatino Linotype" w:cs="Arial"/>
          <w:color w:val="FF0000"/>
          <w:sz w:val="20"/>
          <w:szCs w:val="20"/>
        </w:rPr>
        <w:t>Prohlášení o shodě</w:t>
      </w:r>
    </w:p>
    <w:p w14:paraId="6C4202C3" w14:textId="77777777" w:rsidR="006C745B" w:rsidRPr="00125058" w:rsidRDefault="006C745B" w:rsidP="00F46930">
      <w:pPr>
        <w:tabs>
          <w:tab w:val="left" w:pos="2160"/>
        </w:tabs>
        <w:jc w:val="both"/>
        <w:rPr>
          <w:rFonts w:ascii="Palatino Linotype" w:hAnsi="Palatino Linotype" w:cs="Arial"/>
          <w:b/>
          <w:i/>
          <w:color w:val="FF0000"/>
          <w:sz w:val="20"/>
          <w:szCs w:val="20"/>
        </w:rPr>
      </w:pPr>
    </w:p>
    <w:p w14:paraId="3B70F045" w14:textId="77777777" w:rsidR="00F46930" w:rsidRPr="009D313F" w:rsidRDefault="00F46930" w:rsidP="00F46930">
      <w:pPr>
        <w:tabs>
          <w:tab w:val="left" w:pos="2160"/>
        </w:tabs>
        <w:jc w:val="both"/>
        <w:rPr>
          <w:rFonts w:ascii="Palatino Linotype" w:hAnsi="Palatino Linotype" w:cs="Arial"/>
          <w:b/>
          <w:i/>
          <w:sz w:val="20"/>
          <w:szCs w:val="20"/>
        </w:rPr>
      </w:pPr>
      <w:r w:rsidRPr="009D313F">
        <w:rPr>
          <w:rFonts w:ascii="Palatino Linotype" w:hAnsi="Palatino Linotype" w:cs="Arial"/>
          <w:b/>
          <w:i/>
          <w:sz w:val="20"/>
          <w:szCs w:val="20"/>
        </w:rPr>
        <w:t xml:space="preserve">Datum, </w:t>
      </w:r>
      <w:r w:rsidRPr="009D313F">
        <w:rPr>
          <w:rFonts w:ascii="Palatino Linotype" w:hAnsi="Palatino Linotype" w:cs="Arial"/>
          <w:b/>
          <w:i/>
          <w:sz w:val="20"/>
          <w:szCs w:val="20"/>
          <w:highlight w:val="yellow"/>
        </w:rPr>
        <w:t>………..…………………..</w:t>
      </w:r>
    </w:p>
    <w:p w14:paraId="76BE639A" w14:textId="77777777" w:rsidR="00F46930" w:rsidRPr="009D313F" w:rsidRDefault="00F46930" w:rsidP="00F46930">
      <w:pPr>
        <w:tabs>
          <w:tab w:val="left" w:pos="2160"/>
        </w:tabs>
        <w:jc w:val="both"/>
        <w:rPr>
          <w:rFonts w:ascii="Palatino Linotype" w:hAnsi="Palatino Linotype" w:cs="Arial"/>
          <w:b/>
          <w:i/>
          <w:sz w:val="20"/>
          <w:szCs w:val="20"/>
        </w:rPr>
      </w:pPr>
    </w:p>
    <w:p w14:paraId="00FFF14D" w14:textId="77777777" w:rsidR="00F46930" w:rsidRPr="009D313F" w:rsidRDefault="00F46930" w:rsidP="00F46930">
      <w:pPr>
        <w:tabs>
          <w:tab w:val="left" w:pos="2160"/>
        </w:tabs>
        <w:jc w:val="both"/>
        <w:rPr>
          <w:rFonts w:ascii="Palatino Linotype" w:hAnsi="Palatino Linotype" w:cs="Arial"/>
          <w:b/>
          <w:i/>
          <w:sz w:val="20"/>
          <w:szCs w:val="20"/>
        </w:rPr>
      </w:pPr>
    </w:p>
    <w:p w14:paraId="75D8CF3E" w14:textId="77777777" w:rsidR="00F46930" w:rsidRPr="009D313F" w:rsidRDefault="00F46930" w:rsidP="00F46930">
      <w:pPr>
        <w:tabs>
          <w:tab w:val="left" w:pos="2160"/>
        </w:tabs>
        <w:jc w:val="both"/>
        <w:rPr>
          <w:rFonts w:ascii="Palatino Linotype" w:hAnsi="Palatino Linotype" w:cs="Arial"/>
          <w:b/>
          <w:i/>
          <w:sz w:val="20"/>
          <w:szCs w:val="20"/>
        </w:rPr>
      </w:pPr>
    </w:p>
    <w:p w14:paraId="1993672D" w14:textId="77777777" w:rsidR="00F46930" w:rsidRPr="009D313F" w:rsidRDefault="00F46930" w:rsidP="00F46930">
      <w:pPr>
        <w:tabs>
          <w:tab w:val="left" w:pos="2160"/>
        </w:tabs>
        <w:jc w:val="both"/>
        <w:rPr>
          <w:rFonts w:ascii="Palatino Linotype" w:hAnsi="Palatino Linotype" w:cs="Arial"/>
          <w:b/>
          <w:i/>
          <w:sz w:val="20"/>
          <w:szCs w:val="20"/>
        </w:rPr>
      </w:pPr>
    </w:p>
    <w:p w14:paraId="304B2697" w14:textId="77777777" w:rsidR="00EC29B4" w:rsidRPr="00496A96" w:rsidRDefault="00EC29B4" w:rsidP="00EC29B4">
      <w:pPr>
        <w:ind w:left="709"/>
        <w:jc w:val="right"/>
        <w:rPr>
          <w:rFonts w:ascii="Palatino Linotype" w:hAnsi="Palatino Linotype" w:cs="Arial"/>
          <w:b/>
          <w:i/>
          <w:sz w:val="20"/>
          <w:szCs w:val="20"/>
        </w:rPr>
      </w:pPr>
      <w:r w:rsidRPr="00964D2B">
        <w:rPr>
          <w:rFonts w:ascii="Palatino Linotype" w:hAnsi="Palatino Linotype" w:cs="Arial"/>
          <w:b/>
          <w:i/>
          <w:sz w:val="20"/>
          <w:szCs w:val="20"/>
          <w:highlight w:val="yellow"/>
        </w:rPr>
        <w:t>...........................</w:t>
      </w:r>
      <w:r>
        <w:rPr>
          <w:rFonts w:ascii="Palatino Linotype" w:hAnsi="Palatino Linotype" w:cs="Arial"/>
          <w:b/>
          <w:i/>
          <w:sz w:val="20"/>
          <w:szCs w:val="20"/>
          <w:highlight w:val="yellow"/>
        </w:rPr>
        <w:t>podpis</w:t>
      </w:r>
      <w:r w:rsidRPr="00964D2B">
        <w:rPr>
          <w:rFonts w:ascii="Palatino Linotype" w:hAnsi="Palatino Linotype" w:cs="Arial"/>
          <w:b/>
          <w:i/>
          <w:sz w:val="20"/>
          <w:szCs w:val="20"/>
          <w:highlight w:val="yellow"/>
        </w:rPr>
        <w:t>...................................</w:t>
      </w:r>
    </w:p>
    <w:p w14:paraId="172AC0E9" w14:textId="77777777" w:rsidR="00F46930" w:rsidRPr="009D313F" w:rsidRDefault="00F46930" w:rsidP="00F46930">
      <w:pPr>
        <w:suppressAutoHyphens/>
        <w:spacing w:before="120"/>
        <w:ind w:left="142"/>
        <w:jc w:val="both"/>
        <w:rPr>
          <w:rFonts w:ascii="Verdana" w:hAnsi="Verdana" w:cs="Verdana"/>
          <w:bCs/>
          <w:i/>
          <w:iCs/>
          <w:sz w:val="16"/>
          <w:szCs w:val="16"/>
        </w:rPr>
      </w:pPr>
    </w:p>
    <w:p w14:paraId="0E5ECEB6" w14:textId="77777777" w:rsidR="00F46930" w:rsidRDefault="00F46930" w:rsidP="00F46930">
      <w:pPr>
        <w:suppressAutoHyphens/>
        <w:spacing w:before="120"/>
        <w:ind w:left="142"/>
        <w:jc w:val="both"/>
        <w:rPr>
          <w:rFonts w:ascii="Verdana" w:hAnsi="Verdana" w:cs="Verdana"/>
          <w:bCs/>
          <w:i/>
          <w:iCs/>
          <w:sz w:val="16"/>
          <w:szCs w:val="16"/>
        </w:rPr>
      </w:pPr>
    </w:p>
    <w:p w14:paraId="662CD62F" w14:textId="19434F1D" w:rsidR="00F46930" w:rsidRDefault="00F46930" w:rsidP="00F46930">
      <w:pPr>
        <w:suppressAutoHyphens/>
        <w:spacing w:before="120"/>
        <w:ind w:left="142"/>
        <w:jc w:val="both"/>
        <w:rPr>
          <w:rFonts w:ascii="Verdana" w:hAnsi="Verdana" w:cs="Verdana"/>
          <w:bCs/>
          <w:i/>
          <w:iCs/>
          <w:sz w:val="16"/>
          <w:szCs w:val="16"/>
        </w:rPr>
      </w:pPr>
    </w:p>
    <w:p w14:paraId="463ECFA5" w14:textId="72B0CB0C" w:rsidR="00D605CA" w:rsidRDefault="00D605CA" w:rsidP="00F46930">
      <w:pPr>
        <w:suppressAutoHyphens/>
        <w:spacing w:before="120"/>
        <w:ind w:left="142"/>
        <w:jc w:val="both"/>
        <w:rPr>
          <w:rFonts w:ascii="Verdana" w:hAnsi="Verdana" w:cs="Verdana"/>
          <w:bCs/>
          <w:i/>
          <w:iCs/>
          <w:sz w:val="16"/>
          <w:szCs w:val="16"/>
        </w:rPr>
      </w:pPr>
    </w:p>
    <w:p w14:paraId="036A90F6" w14:textId="2A47DBC0" w:rsidR="00D605CA" w:rsidRDefault="00D605CA" w:rsidP="00F46930">
      <w:pPr>
        <w:suppressAutoHyphens/>
        <w:spacing w:before="120"/>
        <w:ind w:left="142"/>
        <w:jc w:val="both"/>
        <w:rPr>
          <w:rFonts w:ascii="Verdana" w:hAnsi="Verdana" w:cs="Verdana"/>
          <w:bCs/>
          <w:i/>
          <w:iCs/>
          <w:sz w:val="16"/>
          <w:szCs w:val="16"/>
        </w:rPr>
      </w:pPr>
    </w:p>
    <w:p w14:paraId="21C618F0" w14:textId="47B76DE7" w:rsidR="00D605CA" w:rsidRDefault="00D605CA" w:rsidP="00F46930">
      <w:pPr>
        <w:suppressAutoHyphens/>
        <w:spacing w:before="120"/>
        <w:ind w:left="142"/>
        <w:jc w:val="both"/>
        <w:rPr>
          <w:rFonts w:ascii="Verdana" w:hAnsi="Verdana" w:cs="Verdana"/>
          <w:bCs/>
          <w:i/>
          <w:iCs/>
          <w:sz w:val="16"/>
          <w:szCs w:val="16"/>
        </w:rPr>
      </w:pPr>
    </w:p>
    <w:p w14:paraId="63001207" w14:textId="14C091F4" w:rsidR="00D605CA" w:rsidRDefault="00D605CA" w:rsidP="00F46930">
      <w:pPr>
        <w:suppressAutoHyphens/>
        <w:spacing w:before="120"/>
        <w:ind w:left="142"/>
        <w:jc w:val="both"/>
        <w:rPr>
          <w:rFonts w:ascii="Verdana" w:hAnsi="Verdana" w:cs="Verdana"/>
          <w:bCs/>
          <w:i/>
          <w:iCs/>
          <w:sz w:val="16"/>
          <w:szCs w:val="16"/>
        </w:rPr>
      </w:pPr>
    </w:p>
    <w:p w14:paraId="3AABF756" w14:textId="723C72D5" w:rsidR="00D605CA" w:rsidRDefault="00D605CA" w:rsidP="00F46930">
      <w:pPr>
        <w:suppressAutoHyphens/>
        <w:spacing w:before="120"/>
        <w:ind w:left="142"/>
        <w:jc w:val="both"/>
        <w:rPr>
          <w:rFonts w:ascii="Verdana" w:hAnsi="Verdana" w:cs="Verdana"/>
          <w:bCs/>
          <w:i/>
          <w:iCs/>
          <w:sz w:val="16"/>
          <w:szCs w:val="16"/>
        </w:rPr>
      </w:pPr>
    </w:p>
    <w:p w14:paraId="140E585B" w14:textId="05606205" w:rsidR="00D605CA" w:rsidRDefault="00D605CA" w:rsidP="00F46930">
      <w:pPr>
        <w:suppressAutoHyphens/>
        <w:spacing w:before="120"/>
        <w:ind w:left="142"/>
        <w:jc w:val="both"/>
        <w:rPr>
          <w:rFonts w:ascii="Verdana" w:hAnsi="Verdana" w:cs="Verdana"/>
          <w:bCs/>
          <w:i/>
          <w:iCs/>
          <w:sz w:val="16"/>
          <w:szCs w:val="16"/>
        </w:rPr>
      </w:pPr>
    </w:p>
    <w:p w14:paraId="5D9D0DD1" w14:textId="6D27E703" w:rsidR="00D605CA" w:rsidRDefault="00D605CA" w:rsidP="00F46930">
      <w:pPr>
        <w:suppressAutoHyphens/>
        <w:spacing w:before="120"/>
        <w:ind w:left="142"/>
        <w:jc w:val="both"/>
        <w:rPr>
          <w:rFonts w:ascii="Verdana" w:hAnsi="Verdana" w:cs="Verdana"/>
          <w:bCs/>
          <w:i/>
          <w:iCs/>
          <w:sz w:val="16"/>
          <w:szCs w:val="16"/>
        </w:rPr>
      </w:pPr>
    </w:p>
    <w:p w14:paraId="2ED640FF" w14:textId="6C88477B" w:rsidR="00D605CA" w:rsidRDefault="00D605CA" w:rsidP="00F46930">
      <w:pPr>
        <w:suppressAutoHyphens/>
        <w:spacing w:before="120"/>
        <w:ind w:left="142"/>
        <w:jc w:val="both"/>
        <w:rPr>
          <w:rFonts w:ascii="Verdana" w:hAnsi="Verdana" w:cs="Verdana"/>
          <w:bCs/>
          <w:i/>
          <w:iCs/>
          <w:sz w:val="16"/>
          <w:szCs w:val="16"/>
        </w:rPr>
      </w:pPr>
    </w:p>
    <w:p w14:paraId="432B3983" w14:textId="6C4A2BEE" w:rsidR="00D605CA" w:rsidRDefault="00D605CA" w:rsidP="00F46930">
      <w:pPr>
        <w:suppressAutoHyphens/>
        <w:spacing w:before="120"/>
        <w:ind w:left="142"/>
        <w:jc w:val="both"/>
        <w:rPr>
          <w:rFonts w:ascii="Verdana" w:hAnsi="Verdana" w:cs="Verdana"/>
          <w:bCs/>
          <w:i/>
          <w:iCs/>
          <w:sz w:val="16"/>
          <w:szCs w:val="16"/>
        </w:rPr>
      </w:pPr>
    </w:p>
    <w:p w14:paraId="74844564" w14:textId="1166F7F4" w:rsidR="00D605CA" w:rsidRDefault="00D605CA" w:rsidP="00F46930">
      <w:pPr>
        <w:suppressAutoHyphens/>
        <w:spacing w:before="120"/>
        <w:ind w:left="142"/>
        <w:jc w:val="both"/>
        <w:rPr>
          <w:rFonts w:ascii="Verdana" w:hAnsi="Verdana" w:cs="Verdana"/>
          <w:bCs/>
          <w:i/>
          <w:iCs/>
          <w:sz w:val="16"/>
          <w:szCs w:val="16"/>
        </w:rPr>
      </w:pPr>
    </w:p>
    <w:p w14:paraId="22549B56" w14:textId="59BC7815" w:rsidR="00D605CA" w:rsidRPr="004E7489" w:rsidRDefault="00125058" w:rsidP="00D605CA">
      <w:pPr>
        <w:autoSpaceDE w:val="0"/>
        <w:autoSpaceDN w:val="0"/>
        <w:jc w:val="center"/>
        <w:rPr>
          <w:rFonts w:ascii="Palatino Linotype" w:hAnsi="Palatino Linotype" w:cs="Arial"/>
          <w:b/>
          <w:sz w:val="22"/>
          <w:szCs w:val="20"/>
        </w:rPr>
      </w:pPr>
      <w:r>
        <w:rPr>
          <w:rFonts w:ascii="Palatino Linotype" w:hAnsi="Palatino Linotype" w:cs="Arial"/>
          <w:b/>
          <w:sz w:val="22"/>
          <w:szCs w:val="20"/>
        </w:rPr>
        <w:lastRenderedPageBreak/>
        <w:t>3</w:t>
      </w:r>
      <w:r w:rsidR="00D605CA">
        <w:rPr>
          <w:rFonts w:ascii="Palatino Linotype" w:hAnsi="Palatino Linotype" w:cs="Arial"/>
          <w:b/>
          <w:sz w:val="22"/>
          <w:szCs w:val="20"/>
        </w:rPr>
        <w:t>) Podmínky pro střet zájmů</w:t>
      </w:r>
    </w:p>
    <w:p w14:paraId="22D7F0E2" w14:textId="77777777" w:rsidR="00D605CA" w:rsidRPr="009D313F" w:rsidRDefault="00D605CA" w:rsidP="00D605CA">
      <w:pPr>
        <w:autoSpaceDE w:val="0"/>
        <w:autoSpaceDN w:val="0"/>
        <w:jc w:val="both"/>
        <w:rPr>
          <w:rFonts w:ascii="Palatino Linotype" w:hAnsi="Palatino Linotype" w:cs="Arial"/>
          <w:b/>
          <w:sz w:val="20"/>
          <w:szCs w:val="20"/>
        </w:rPr>
      </w:pPr>
    </w:p>
    <w:p w14:paraId="5140E23F" w14:textId="77777777" w:rsidR="00D605CA" w:rsidRDefault="00D605CA" w:rsidP="00D605CA">
      <w:pPr>
        <w:autoSpaceDE w:val="0"/>
        <w:autoSpaceDN w:val="0"/>
        <w:jc w:val="both"/>
        <w:rPr>
          <w:rFonts w:ascii="Palatino Linotype" w:hAnsi="Palatino Linotype" w:cs="Arial"/>
          <w:b/>
          <w:sz w:val="20"/>
          <w:szCs w:val="20"/>
        </w:rPr>
      </w:pPr>
      <w:r>
        <w:rPr>
          <w:rFonts w:ascii="Palatino Linotype" w:hAnsi="Palatino Linotype" w:cs="Arial"/>
          <w:b/>
          <w:sz w:val="20"/>
          <w:szCs w:val="20"/>
        </w:rPr>
        <w:t xml:space="preserve">Dodavatel: </w:t>
      </w:r>
      <w:r>
        <w:rPr>
          <w:rFonts w:ascii="Palatino Linotype" w:hAnsi="Palatino Linotype" w:cs="Arial"/>
          <w:b/>
          <w:sz w:val="20"/>
          <w:szCs w:val="20"/>
        </w:rPr>
        <w:tab/>
      </w:r>
      <w:r w:rsidRPr="00964D2B">
        <w:rPr>
          <w:rFonts w:ascii="Palatino Linotype" w:hAnsi="Palatino Linotype" w:cs="Arial"/>
          <w:b/>
          <w:sz w:val="20"/>
          <w:szCs w:val="20"/>
          <w:highlight w:val="yellow"/>
        </w:rPr>
        <w:t>...................................................................................................................................</w:t>
      </w:r>
      <w:r w:rsidRPr="009D313F">
        <w:rPr>
          <w:rFonts w:ascii="Palatino Linotype" w:hAnsi="Palatino Linotype" w:cs="Arial"/>
          <w:b/>
          <w:sz w:val="20"/>
          <w:szCs w:val="20"/>
          <w:highlight w:val="yellow"/>
        </w:rPr>
        <w:t>.</w:t>
      </w:r>
      <w:r w:rsidRPr="009D313F">
        <w:rPr>
          <w:rFonts w:ascii="Palatino Linotype" w:hAnsi="Palatino Linotype" w:cs="Arial"/>
          <w:b/>
          <w:i/>
          <w:sz w:val="20"/>
          <w:szCs w:val="20"/>
        </w:rPr>
        <w:t xml:space="preserve"> </w:t>
      </w:r>
      <w:r w:rsidRPr="00910186">
        <w:rPr>
          <w:rFonts w:ascii="Palatino Linotype" w:hAnsi="Palatino Linotype" w:cs="Arial"/>
          <w:b/>
          <w:i/>
          <w:color w:val="FF0000"/>
          <w:sz w:val="20"/>
          <w:szCs w:val="20"/>
        </w:rPr>
        <w:t>DOPLNIT</w:t>
      </w:r>
    </w:p>
    <w:p w14:paraId="3DB674B4" w14:textId="77777777" w:rsidR="00125058" w:rsidRPr="00BB54F2" w:rsidRDefault="00125058" w:rsidP="00125058">
      <w:pPr>
        <w:autoSpaceDE w:val="0"/>
        <w:autoSpaceDN w:val="0"/>
        <w:jc w:val="both"/>
        <w:rPr>
          <w:rFonts w:ascii="Palatino Linotype" w:hAnsi="Palatino Linotype" w:cs="Arial"/>
          <w:b/>
          <w:sz w:val="20"/>
          <w:szCs w:val="20"/>
        </w:rPr>
      </w:pPr>
      <w:r w:rsidRPr="00BB54F2">
        <w:rPr>
          <w:rFonts w:ascii="Palatino Linotype" w:hAnsi="Palatino Linotype" w:cs="Arial"/>
          <w:b/>
          <w:sz w:val="20"/>
          <w:szCs w:val="20"/>
        </w:rPr>
        <w:t>který podává nabídku na veřejnou zakázku</w:t>
      </w:r>
      <w:r w:rsidRPr="001A5942">
        <w:rPr>
          <w:rFonts w:ascii="Palatino Linotype" w:hAnsi="Palatino Linotype" w:cs="Palatino Linotype"/>
          <w:b/>
          <w:bCs/>
          <w:sz w:val="34"/>
          <w:szCs w:val="34"/>
        </w:rPr>
        <w:t xml:space="preserve"> </w:t>
      </w:r>
      <w:r>
        <w:rPr>
          <w:rFonts w:ascii="Palatino Linotype" w:hAnsi="Palatino Linotype" w:cs="Palatino Linotype"/>
          <w:b/>
          <w:bCs/>
          <w:sz w:val="20"/>
          <w:szCs w:val="20"/>
        </w:rPr>
        <w:t>„</w:t>
      </w:r>
      <w:r w:rsidRPr="00125058">
        <w:rPr>
          <w:rFonts w:ascii="Palatino Linotype" w:hAnsi="Palatino Linotype" w:cs="Arial"/>
          <w:b/>
          <w:color w:val="000000"/>
          <w:sz w:val="20"/>
          <w:szCs w:val="20"/>
        </w:rPr>
        <w:t>Výměna zdrojových mostů na JIP chirurgického oddělení</w:t>
      </w:r>
      <w:r>
        <w:rPr>
          <w:rFonts w:ascii="Palatino Linotype" w:hAnsi="Palatino Linotype" w:cs="Palatino Linotype"/>
          <w:b/>
          <w:bCs/>
          <w:sz w:val="20"/>
          <w:szCs w:val="20"/>
        </w:rPr>
        <w:t>“</w:t>
      </w:r>
      <w:r>
        <w:rPr>
          <w:rFonts w:ascii="Palatino Linotype" w:hAnsi="Palatino Linotype" w:cs="Arial"/>
          <w:b/>
          <w:sz w:val="20"/>
          <w:szCs w:val="20"/>
        </w:rPr>
        <w:t>,</w:t>
      </w:r>
    </w:p>
    <w:p w14:paraId="11EF2669" w14:textId="77777777" w:rsidR="00D605CA" w:rsidRDefault="00D605CA" w:rsidP="00D605CA">
      <w:pPr>
        <w:autoSpaceDE w:val="0"/>
        <w:autoSpaceDN w:val="0"/>
        <w:jc w:val="center"/>
        <w:rPr>
          <w:rFonts w:ascii="Palatino Linotype" w:hAnsi="Palatino Linotype" w:cs="Arial"/>
          <w:b/>
          <w:sz w:val="22"/>
          <w:szCs w:val="20"/>
        </w:rPr>
      </w:pPr>
    </w:p>
    <w:p w14:paraId="1EA13BE6" w14:textId="5C0091C6" w:rsidR="00D605CA" w:rsidRPr="00125058" w:rsidRDefault="00D605CA" w:rsidP="00D605CA">
      <w:pPr>
        <w:autoSpaceDE w:val="0"/>
        <w:autoSpaceDN w:val="0"/>
        <w:jc w:val="both"/>
        <w:rPr>
          <w:rFonts w:ascii="Palatino Linotype" w:hAnsi="Palatino Linotype" w:cs="Arial"/>
          <w:b/>
          <w:color w:val="000000" w:themeColor="text1"/>
          <w:sz w:val="20"/>
          <w:szCs w:val="20"/>
        </w:rPr>
      </w:pPr>
      <w:r w:rsidRPr="00125058">
        <w:rPr>
          <w:rFonts w:ascii="Palatino Linotype" w:hAnsi="Palatino Linotype" w:cs="Arial"/>
          <w:b/>
          <w:color w:val="000000" w:themeColor="text1"/>
          <w:sz w:val="20"/>
          <w:szCs w:val="20"/>
        </w:rPr>
        <w:t>čestně prohlašuje k podmínce uvedené v odst. 13.9. Zadávacích podmínek:</w:t>
      </w:r>
    </w:p>
    <w:p w14:paraId="4564EAC5" w14:textId="4B8F5305" w:rsidR="00D605CA" w:rsidRDefault="00D605CA" w:rsidP="00ED0611">
      <w:pPr>
        <w:autoSpaceDE w:val="0"/>
        <w:autoSpaceDN w:val="0"/>
        <w:jc w:val="both"/>
        <w:rPr>
          <w:rFonts w:ascii="Palatino Linotype" w:hAnsi="Palatino Linotype" w:cs="Arial"/>
          <w:b/>
          <w:sz w:val="20"/>
          <w:szCs w:val="20"/>
        </w:rPr>
      </w:pPr>
    </w:p>
    <w:p w14:paraId="5470BD48" w14:textId="77777777" w:rsidR="00D605CA" w:rsidRDefault="00D605CA" w:rsidP="00ED0611">
      <w:pPr>
        <w:autoSpaceDE w:val="0"/>
        <w:autoSpaceDN w:val="0"/>
        <w:jc w:val="both"/>
        <w:rPr>
          <w:rFonts w:ascii="Palatino Linotype" w:hAnsi="Palatino Linotype" w:cs="Arial"/>
          <w:b/>
          <w:sz w:val="20"/>
          <w:szCs w:val="20"/>
        </w:rPr>
      </w:pPr>
    </w:p>
    <w:p w14:paraId="670E70CF" w14:textId="77777777" w:rsidR="006375B5" w:rsidRPr="008060E9" w:rsidRDefault="006375B5" w:rsidP="006375B5">
      <w:pPr>
        <w:suppressAutoHyphens/>
        <w:ind w:left="142"/>
        <w:jc w:val="both"/>
        <w:rPr>
          <w:rFonts w:ascii="Palatino Linotype" w:hAnsi="Palatino Linotype" w:cs="Arial"/>
          <w:color w:val="000000" w:themeColor="text1"/>
          <w:sz w:val="20"/>
          <w:szCs w:val="20"/>
        </w:rPr>
      </w:pPr>
      <w:r w:rsidRPr="00ED0611">
        <w:rPr>
          <w:rFonts w:ascii="Palatino Linotype" w:hAnsi="Palatino Linotype" w:cs="Arial"/>
          <w:sz w:val="20"/>
          <w:szCs w:val="20"/>
        </w:rPr>
        <w:t xml:space="preserve">Účastník zadávacího řízení </w:t>
      </w:r>
      <w:r w:rsidRPr="00ED0611">
        <w:rPr>
          <w:rFonts w:ascii="Palatino Linotype" w:hAnsi="Palatino Linotype" w:cs="Arial"/>
          <w:sz w:val="20"/>
        </w:rPr>
        <w:t>čestně prohlašuje, že není obchodní společností</w:t>
      </w:r>
      <w:r w:rsidRPr="00ED0611">
        <w:rPr>
          <w:rFonts w:ascii="Palatino Linotype" w:hAnsi="Palatino Linotype" w:cs="Arial"/>
          <w:sz w:val="20"/>
          <w:szCs w:val="20"/>
        </w:rPr>
        <w:t xml:space="preserve"> podle § 4b zákona č. 159/2006 Sb., o střetu zájmů, ve znění zákona č. 17/2017 Sb.</w:t>
      </w:r>
      <w:r>
        <w:rPr>
          <w:rFonts w:ascii="Palatino Linotype" w:hAnsi="Palatino Linotype" w:cs="Arial"/>
          <w:sz w:val="20"/>
          <w:szCs w:val="20"/>
        </w:rPr>
        <w:t xml:space="preserve"> (dále jen „zákon o střetu zájmů“)</w:t>
      </w:r>
      <w:r w:rsidRPr="00ED0611">
        <w:rPr>
          <w:rFonts w:ascii="Palatino Linotype" w:hAnsi="Palatino Linotype" w:cs="Arial"/>
          <w:sz w:val="20"/>
          <w:szCs w:val="20"/>
        </w:rPr>
        <w:t xml:space="preserve">, která </w:t>
      </w:r>
      <w:r w:rsidRPr="008060E9">
        <w:rPr>
          <w:rFonts w:ascii="Palatino Linotype" w:hAnsi="Palatino Linotype" w:cs="Arial"/>
          <w:color w:val="000000" w:themeColor="text1"/>
          <w:sz w:val="20"/>
          <w:szCs w:val="20"/>
        </w:rPr>
        <w:t>se nesmí účastnit zadávacího řízení na zadání veřejné zakázky, a dále účastník zadávacího řízení sám, ani jakýkoliv jeho poddodavatel, není ve střetu zájmů podle Nařízení Evropského parlamentu a Rady 2018/1046, část první Finanční nařízení, hlava IV Plnění rozpočtu, článek 61 Střet zájmů.</w:t>
      </w:r>
    </w:p>
    <w:p w14:paraId="300A9C87" w14:textId="77777777" w:rsidR="006375B5" w:rsidRPr="008060E9" w:rsidRDefault="006375B5" w:rsidP="006375B5">
      <w:pPr>
        <w:suppressAutoHyphens/>
        <w:ind w:left="142"/>
        <w:jc w:val="both"/>
        <w:rPr>
          <w:rFonts w:ascii="Palatino Linotype" w:hAnsi="Palatino Linotype" w:cs="Arial"/>
          <w:color w:val="000000" w:themeColor="text1"/>
          <w:sz w:val="20"/>
          <w:szCs w:val="20"/>
        </w:rPr>
      </w:pPr>
    </w:p>
    <w:p w14:paraId="2223AD07" w14:textId="77777777" w:rsidR="006375B5" w:rsidRPr="00ED0611" w:rsidRDefault="006375B5" w:rsidP="006375B5">
      <w:pPr>
        <w:suppressAutoHyphens/>
        <w:ind w:left="142"/>
        <w:jc w:val="both"/>
        <w:rPr>
          <w:rFonts w:ascii="Palatino Linotype" w:hAnsi="Palatino Linotype" w:cs="Arial"/>
          <w:b/>
          <w:bCs/>
          <w:sz w:val="20"/>
          <w:szCs w:val="20"/>
        </w:rPr>
      </w:pPr>
      <w:r w:rsidRPr="00ED0611">
        <w:rPr>
          <w:rFonts w:ascii="Palatino Linotype" w:hAnsi="Palatino Linotype" w:cs="Arial"/>
          <w:b/>
          <w:bCs/>
          <w:sz w:val="20"/>
          <w:szCs w:val="20"/>
        </w:rPr>
        <w:t>Citace § 4b zákona o střetu zájmů:</w:t>
      </w:r>
    </w:p>
    <w:p w14:paraId="4DB1B20B" w14:textId="77777777" w:rsidR="006375B5" w:rsidRPr="00ED0611" w:rsidRDefault="006375B5" w:rsidP="006375B5">
      <w:pPr>
        <w:suppressAutoHyphens/>
        <w:ind w:left="142"/>
        <w:jc w:val="both"/>
        <w:rPr>
          <w:rFonts w:ascii="Palatino Linotype" w:hAnsi="Palatino Linotype" w:cs="Arial"/>
          <w:i/>
          <w:iCs/>
          <w:sz w:val="20"/>
          <w:szCs w:val="20"/>
        </w:rPr>
      </w:pPr>
      <w:r w:rsidRPr="00ED0611">
        <w:rPr>
          <w:rFonts w:ascii="Palatino Linotype" w:hAnsi="Palatino Linotype" w:cs="Arial"/>
          <w:i/>
          <w:iCs/>
          <w:sz w:val="20"/>
          <w:szCs w:val="20"/>
        </w:rPr>
        <w:t>Obchodní společnost, ve které veřejný funkcionář uvedený v § 2 odst. 1 písm. c) zákona o střetu zájmů</w:t>
      </w:r>
      <w:r>
        <w:rPr>
          <w:rFonts w:ascii="Palatino Linotype" w:hAnsi="Palatino Linotype" w:cs="Arial"/>
          <w:i/>
          <w:iCs/>
          <w:sz w:val="20"/>
          <w:szCs w:val="20"/>
        </w:rPr>
        <w:t xml:space="preserve">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p>
    <w:p w14:paraId="35083B4B" w14:textId="77777777" w:rsidR="006375B5" w:rsidRDefault="006375B5" w:rsidP="006375B5">
      <w:pPr>
        <w:suppressAutoHyphens/>
        <w:ind w:left="142"/>
        <w:jc w:val="both"/>
        <w:rPr>
          <w:rFonts w:ascii="Verdana" w:hAnsi="Verdana" w:cs="Verdana"/>
          <w:bCs/>
          <w:i/>
          <w:iCs/>
          <w:sz w:val="16"/>
          <w:szCs w:val="16"/>
        </w:rPr>
      </w:pPr>
    </w:p>
    <w:p w14:paraId="17D78A49" w14:textId="77777777" w:rsidR="006375B5" w:rsidRPr="00ED0611" w:rsidRDefault="006375B5" w:rsidP="006375B5">
      <w:pPr>
        <w:suppressAutoHyphens/>
        <w:ind w:left="142"/>
        <w:jc w:val="both"/>
        <w:rPr>
          <w:rFonts w:ascii="Palatino Linotype" w:hAnsi="Palatino Linotype" w:cs="Arial"/>
          <w:b/>
          <w:bCs/>
          <w:sz w:val="20"/>
          <w:szCs w:val="20"/>
        </w:rPr>
      </w:pPr>
      <w:r w:rsidRPr="00ED0611">
        <w:rPr>
          <w:rFonts w:ascii="Palatino Linotype" w:hAnsi="Palatino Linotype" w:cs="Arial"/>
          <w:b/>
          <w:bCs/>
          <w:sz w:val="20"/>
          <w:szCs w:val="20"/>
        </w:rPr>
        <w:t xml:space="preserve">Citace § </w:t>
      </w:r>
      <w:r>
        <w:rPr>
          <w:rFonts w:ascii="Palatino Linotype" w:hAnsi="Palatino Linotype" w:cs="Arial"/>
          <w:b/>
          <w:bCs/>
          <w:sz w:val="20"/>
          <w:szCs w:val="20"/>
        </w:rPr>
        <w:t>2 odst. 1 písm. c)</w:t>
      </w:r>
      <w:r w:rsidRPr="00ED0611">
        <w:rPr>
          <w:rFonts w:ascii="Palatino Linotype" w:hAnsi="Palatino Linotype" w:cs="Arial"/>
          <w:b/>
          <w:bCs/>
          <w:sz w:val="20"/>
          <w:szCs w:val="20"/>
        </w:rPr>
        <w:t xml:space="preserve"> zákona o střetu zájmů:</w:t>
      </w:r>
    </w:p>
    <w:p w14:paraId="42E0C46C" w14:textId="77777777" w:rsidR="006375B5" w:rsidRDefault="006375B5" w:rsidP="006375B5">
      <w:pPr>
        <w:suppressAutoHyphens/>
        <w:ind w:left="142"/>
        <w:jc w:val="both"/>
        <w:rPr>
          <w:rFonts w:ascii="Palatino Linotype" w:hAnsi="Palatino Linotype" w:cs="Verdana"/>
          <w:bCs/>
          <w:i/>
          <w:iCs/>
          <w:sz w:val="20"/>
          <w:szCs w:val="20"/>
        </w:rPr>
      </w:pPr>
      <w:r>
        <w:rPr>
          <w:rFonts w:ascii="Palatino Linotype" w:hAnsi="Palatino Linotype" w:cs="Verdana"/>
          <w:bCs/>
          <w:i/>
          <w:iCs/>
          <w:sz w:val="20"/>
          <w:szCs w:val="20"/>
        </w:rPr>
        <w:t>Pro účely tohoto zákona se veřejným funkcionářem rozumí člen vlády nebo vedoucí jiného ústředního správního úřadu, v jehož čele není člen vlády</w:t>
      </w:r>
      <w:r>
        <w:rPr>
          <w:rFonts w:ascii="Palatino Linotype" w:hAnsi="Palatino Linotype" w:cs="Verdana"/>
          <w:bCs/>
          <w:i/>
          <w:iCs/>
          <w:sz w:val="20"/>
          <w:szCs w:val="20"/>
          <w:vertAlign w:val="superscript"/>
        </w:rPr>
        <w:t>1)</w:t>
      </w:r>
    </w:p>
    <w:p w14:paraId="43DC3C06" w14:textId="77777777" w:rsidR="006375B5" w:rsidRDefault="006375B5" w:rsidP="006375B5">
      <w:pPr>
        <w:suppressAutoHyphens/>
        <w:ind w:left="142"/>
        <w:jc w:val="both"/>
        <w:rPr>
          <w:rFonts w:ascii="Palatino Linotype" w:hAnsi="Palatino Linotype" w:cs="Verdana"/>
          <w:bCs/>
          <w:i/>
          <w:iCs/>
          <w:sz w:val="20"/>
          <w:szCs w:val="20"/>
        </w:rPr>
      </w:pPr>
    </w:p>
    <w:p w14:paraId="72F79562" w14:textId="77777777" w:rsidR="006375B5" w:rsidRDefault="006375B5" w:rsidP="006375B5">
      <w:pPr>
        <w:suppressAutoHyphens/>
        <w:ind w:left="142"/>
        <w:jc w:val="both"/>
        <w:rPr>
          <w:sz w:val="20"/>
          <w:szCs w:val="20"/>
        </w:rPr>
      </w:pPr>
      <w:r>
        <w:rPr>
          <w:rFonts w:ascii="Palatino Linotype" w:hAnsi="Palatino Linotype" w:cs="Verdana"/>
          <w:bCs/>
          <w:i/>
          <w:iCs/>
          <w:sz w:val="20"/>
          <w:szCs w:val="20"/>
          <w:vertAlign w:val="superscript"/>
        </w:rPr>
        <w:t xml:space="preserve">1) </w:t>
      </w:r>
      <w:r w:rsidRPr="003456D1">
        <w:rPr>
          <w:rFonts w:ascii="Palatino Linotype" w:hAnsi="Palatino Linotype" w:cs="Verdana"/>
          <w:bCs/>
          <w:i/>
          <w:iCs/>
          <w:sz w:val="18"/>
          <w:szCs w:val="18"/>
        </w:rPr>
        <w:t>§ 2 odst. 1 zákona č. 2/1969, o zřízení ministerstev a jiných ústředních orgánů státní správy České republiky, ve znění pozdějších předpisů</w:t>
      </w:r>
      <w:r>
        <w:rPr>
          <w:rFonts w:ascii="Palatino Linotype" w:hAnsi="Palatino Linotype" w:cs="Verdana"/>
          <w:bCs/>
          <w:i/>
          <w:iCs/>
          <w:sz w:val="20"/>
          <w:szCs w:val="20"/>
        </w:rPr>
        <w:t xml:space="preserve">, </w:t>
      </w:r>
      <w:r w:rsidRPr="003456D1">
        <w:rPr>
          <w:rFonts w:ascii="Palatino Linotype" w:hAnsi="Palatino Linotype" w:cs="Verdana"/>
          <w:bCs/>
          <w:sz w:val="20"/>
          <w:szCs w:val="20"/>
        </w:rPr>
        <w:t>který uvádí seznam těchto úřadů</w:t>
      </w:r>
      <w:r>
        <w:rPr>
          <w:rFonts w:ascii="Palatino Linotype" w:hAnsi="Palatino Linotype" w:cs="Verdana"/>
          <w:bCs/>
          <w:i/>
          <w:iCs/>
          <w:sz w:val="20"/>
          <w:szCs w:val="20"/>
        </w:rPr>
        <w:t>.</w:t>
      </w:r>
      <w:r>
        <w:rPr>
          <w:rFonts w:ascii="Palatino Linotype" w:hAnsi="Palatino Linotype" w:cs="Verdana"/>
          <w:bCs/>
          <w:sz w:val="20"/>
          <w:szCs w:val="20"/>
        </w:rPr>
        <w:t xml:space="preserve"> Přehled veřejných funkcionářů pravidelně publikuje Ministerstvo spravedlnosti na stánkách </w:t>
      </w:r>
      <w:hyperlink r:id="rId7" w:history="1">
        <w:r w:rsidRPr="00054E6B">
          <w:rPr>
            <w:rStyle w:val="Hypertextovodkaz"/>
            <w:sz w:val="20"/>
            <w:szCs w:val="20"/>
          </w:rPr>
          <w:t>https://justice.cz/web/msp/seznam-vf</w:t>
        </w:r>
      </w:hyperlink>
    </w:p>
    <w:p w14:paraId="5E2EED30" w14:textId="77777777" w:rsidR="00176D60" w:rsidRDefault="00176D60" w:rsidP="003456D1">
      <w:pPr>
        <w:suppressAutoHyphens/>
        <w:ind w:left="142"/>
        <w:jc w:val="both"/>
        <w:rPr>
          <w:sz w:val="20"/>
          <w:szCs w:val="20"/>
        </w:rPr>
      </w:pPr>
    </w:p>
    <w:p w14:paraId="16E45CF2" w14:textId="719AFE20" w:rsidR="003456D1" w:rsidRPr="00176D60" w:rsidRDefault="00176D60" w:rsidP="003456D1">
      <w:pPr>
        <w:suppressAutoHyphens/>
        <w:ind w:left="142"/>
        <w:jc w:val="both"/>
        <w:rPr>
          <w:rFonts w:ascii="Palatino Linotype" w:hAnsi="Palatino Linotype" w:cs="Verdana"/>
          <w:bCs/>
          <w:sz w:val="20"/>
          <w:szCs w:val="20"/>
        </w:rPr>
      </w:pPr>
      <w:r>
        <w:t xml:space="preserve"> </w:t>
      </w:r>
    </w:p>
    <w:p w14:paraId="7872EA53" w14:textId="5AEA8748" w:rsidR="00DF46A2" w:rsidRDefault="00DF46A2" w:rsidP="003456D1">
      <w:pPr>
        <w:suppressAutoHyphens/>
        <w:ind w:left="142"/>
        <w:jc w:val="both"/>
        <w:rPr>
          <w:rFonts w:ascii="Palatino Linotype" w:hAnsi="Palatino Linotype" w:cs="Verdana"/>
          <w:bCs/>
          <w:i/>
          <w:iCs/>
          <w:sz w:val="20"/>
          <w:szCs w:val="20"/>
        </w:rPr>
      </w:pPr>
    </w:p>
    <w:p w14:paraId="7254C22D" w14:textId="38AA1D34" w:rsidR="00DF46A2" w:rsidRDefault="00DF46A2" w:rsidP="003456D1">
      <w:pPr>
        <w:suppressAutoHyphens/>
        <w:ind w:left="142"/>
        <w:jc w:val="both"/>
        <w:rPr>
          <w:rFonts w:ascii="Palatino Linotype" w:hAnsi="Palatino Linotype" w:cs="Verdana"/>
          <w:bCs/>
          <w:i/>
          <w:iCs/>
          <w:sz w:val="20"/>
          <w:szCs w:val="20"/>
        </w:rPr>
      </w:pPr>
    </w:p>
    <w:p w14:paraId="370ED23B" w14:textId="77777777" w:rsidR="00DF46A2" w:rsidRPr="009D313F" w:rsidRDefault="00DF46A2" w:rsidP="00DF46A2">
      <w:pPr>
        <w:tabs>
          <w:tab w:val="left" w:pos="2160"/>
        </w:tabs>
        <w:jc w:val="both"/>
        <w:rPr>
          <w:rFonts w:ascii="Palatino Linotype" w:hAnsi="Palatino Linotype" w:cs="Arial"/>
          <w:b/>
          <w:i/>
          <w:sz w:val="20"/>
          <w:szCs w:val="20"/>
        </w:rPr>
      </w:pPr>
      <w:r w:rsidRPr="009D313F">
        <w:rPr>
          <w:rFonts w:ascii="Palatino Linotype" w:hAnsi="Palatino Linotype" w:cs="Arial"/>
          <w:b/>
          <w:i/>
          <w:sz w:val="20"/>
          <w:szCs w:val="20"/>
        </w:rPr>
        <w:t xml:space="preserve">Datum, </w:t>
      </w:r>
      <w:r w:rsidRPr="009D313F">
        <w:rPr>
          <w:rFonts w:ascii="Palatino Linotype" w:hAnsi="Palatino Linotype" w:cs="Arial"/>
          <w:b/>
          <w:i/>
          <w:sz w:val="20"/>
          <w:szCs w:val="20"/>
          <w:highlight w:val="yellow"/>
        </w:rPr>
        <w:t>………..…………………..</w:t>
      </w:r>
    </w:p>
    <w:p w14:paraId="4EA3F846" w14:textId="77777777" w:rsidR="00DF46A2" w:rsidRPr="009D313F" w:rsidRDefault="00DF46A2" w:rsidP="00DF46A2">
      <w:pPr>
        <w:tabs>
          <w:tab w:val="left" w:pos="2160"/>
        </w:tabs>
        <w:jc w:val="both"/>
        <w:rPr>
          <w:rFonts w:ascii="Palatino Linotype" w:hAnsi="Palatino Linotype" w:cs="Arial"/>
          <w:b/>
          <w:i/>
          <w:sz w:val="20"/>
          <w:szCs w:val="20"/>
        </w:rPr>
      </w:pPr>
    </w:p>
    <w:p w14:paraId="03788347" w14:textId="77777777" w:rsidR="00DF46A2" w:rsidRPr="009D313F" w:rsidRDefault="00DF46A2" w:rsidP="00DF46A2">
      <w:pPr>
        <w:tabs>
          <w:tab w:val="left" w:pos="2160"/>
        </w:tabs>
        <w:jc w:val="both"/>
        <w:rPr>
          <w:rFonts w:ascii="Palatino Linotype" w:hAnsi="Palatino Linotype" w:cs="Arial"/>
          <w:b/>
          <w:i/>
          <w:sz w:val="20"/>
          <w:szCs w:val="20"/>
        </w:rPr>
      </w:pPr>
    </w:p>
    <w:p w14:paraId="4150F935" w14:textId="77777777" w:rsidR="00DF46A2" w:rsidRPr="009D313F" w:rsidRDefault="00DF46A2" w:rsidP="00DF46A2">
      <w:pPr>
        <w:tabs>
          <w:tab w:val="left" w:pos="2160"/>
        </w:tabs>
        <w:jc w:val="both"/>
        <w:rPr>
          <w:rFonts w:ascii="Palatino Linotype" w:hAnsi="Palatino Linotype" w:cs="Arial"/>
          <w:b/>
          <w:i/>
          <w:sz w:val="20"/>
          <w:szCs w:val="20"/>
        </w:rPr>
      </w:pPr>
    </w:p>
    <w:p w14:paraId="5A754BDB" w14:textId="77777777" w:rsidR="00DF46A2" w:rsidRPr="009D313F" w:rsidRDefault="00DF46A2" w:rsidP="00DF46A2">
      <w:pPr>
        <w:tabs>
          <w:tab w:val="left" w:pos="2160"/>
        </w:tabs>
        <w:jc w:val="both"/>
        <w:rPr>
          <w:rFonts w:ascii="Palatino Linotype" w:hAnsi="Palatino Linotype" w:cs="Arial"/>
          <w:b/>
          <w:i/>
          <w:sz w:val="20"/>
          <w:szCs w:val="20"/>
        </w:rPr>
      </w:pPr>
    </w:p>
    <w:p w14:paraId="60EBF616" w14:textId="77777777" w:rsidR="00DF46A2" w:rsidRPr="00496A96" w:rsidRDefault="00DF46A2" w:rsidP="00DF46A2">
      <w:pPr>
        <w:ind w:left="709"/>
        <w:jc w:val="right"/>
        <w:rPr>
          <w:rFonts w:ascii="Palatino Linotype" w:hAnsi="Palatino Linotype" w:cs="Arial"/>
          <w:b/>
          <w:i/>
          <w:sz w:val="20"/>
          <w:szCs w:val="20"/>
        </w:rPr>
      </w:pPr>
      <w:r w:rsidRPr="00964D2B">
        <w:rPr>
          <w:rFonts w:ascii="Palatino Linotype" w:hAnsi="Palatino Linotype" w:cs="Arial"/>
          <w:b/>
          <w:i/>
          <w:sz w:val="20"/>
          <w:szCs w:val="20"/>
          <w:highlight w:val="yellow"/>
        </w:rPr>
        <w:t>...........................</w:t>
      </w:r>
      <w:r>
        <w:rPr>
          <w:rFonts w:ascii="Palatino Linotype" w:hAnsi="Palatino Linotype" w:cs="Arial"/>
          <w:b/>
          <w:i/>
          <w:sz w:val="20"/>
          <w:szCs w:val="20"/>
          <w:highlight w:val="yellow"/>
        </w:rPr>
        <w:t>podpis</w:t>
      </w:r>
      <w:r w:rsidRPr="00964D2B">
        <w:rPr>
          <w:rFonts w:ascii="Palatino Linotype" w:hAnsi="Palatino Linotype" w:cs="Arial"/>
          <w:b/>
          <w:i/>
          <w:sz w:val="20"/>
          <w:szCs w:val="20"/>
          <w:highlight w:val="yellow"/>
        </w:rPr>
        <w:t>...................................</w:t>
      </w:r>
    </w:p>
    <w:p w14:paraId="574C888D" w14:textId="1705B161" w:rsidR="00DF46A2" w:rsidRDefault="00DF46A2" w:rsidP="00DF46A2">
      <w:pPr>
        <w:suppressAutoHyphens/>
        <w:spacing w:before="120"/>
        <w:ind w:left="142"/>
        <w:jc w:val="both"/>
        <w:rPr>
          <w:rFonts w:ascii="Verdana" w:hAnsi="Verdana" w:cs="Verdana"/>
          <w:bCs/>
          <w:i/>
          <w:iCs/>
          <w:sz w:val="16"/>
          <w:szCs w:val="16"/>
        </w:rPr>
      </w:pPr>
    </w:p>
    <w:p w14:paraId="50728AEA" w14:textId="55480115" w:rsidR="006375B5" w:rsidRDefault="006375B5" w:rsidP="00DF46A2">
      <w:pPr>
        <w:suppressAutoHyphens/>
        <w:spacing w:before="120"/>
        <w:ind w:left="142"/>
        <w:jc w:val="both"/>
        <w:rPr>
          <w:rFonts w:ascii="Verdana" w:hAnsi="Verdana" w:cs="Verdana"/>
          <w:bCs/>
          <w:i/>
          <w:iCs/>
          <w:sz w:val="16"/>
          <w:szCs w:val="16"/>
        </w:rPr>
      </w:pPr>
    </w:p>
    <w:p w14:paraId="465E66CF" w14:textId="2E9AE76C" w:rsidR="006375B5" w:rsidRDefault="006375B5" w:rsidP="00DF46A2">
      <w:pPr>
        <w:suppressAutoHyphens/>
        <w:spacing w:before="120"/>
        <w:ind w:left="142"/>
        <w:jc w:val="both"/>
        <w:rPr>
          <w:rFonts w:ascii="Verdana" w:hAnsi="Verdana" w:cs="Verdana"/>
          <w:bCs/>
          <w:i/>
          <w:iCs/>
          <w:sz w:val="16"/>
          <w:szCs w:val="16"/>
        </w:rPr>
      </w:pPr>
    </w:p>
    <w:p w14:paraId="07ACD402" w14:textId="0C4E05EE" w:rsidR="006375B5" w:rsidRDefault="006375B5" w:rsidP="00DF46A2">
      <w:pPr>
        <w:suppressAutoHyphens/>
        <w:spacing w:before="120"/>
        <w:ind w:left="142"/>
        <w:jc w:val="both"/>
        <w:rPr>
          <w:rFonts w:ascii="Verdana" w:hAnsi="Verdana" w:cs="Verdana"/>
          <w:bCs/>
          <w:i/>
          <w:iCs/>
          <w:sz w:val="16"/>
          <w:szCs w:val="16"/>
        </w:rPr>
      </w:pPr>
    </w:p>
    <w:p w14:paraId="28462D97" w14:textId="274FC130" w:rsidR="006375B5" w:rsidRDefault="006375B5" w:rsidP="00DF46A2">
      <w:pPr>
        <w:suppressAutoHyphens/>
        <w:spacing w:before="120"/>
        <w:ind w:left="142"/>
        <w:jc w:val="both"/>
        <w:rPr>
          <w:rFonts w:ascii="Verdana" w:hAnsi="Verdana" w:cs="Verdana"/>
          <w:bCs/>
          <w:i/>
          <w:iCs/>
          <w:sz w:val="16"/>
          <w:szCs w:val="16"/>
        </w:rPr>
      </w:pPr>
    </w:p>
    <w:p w14:paraId="39B32548" w14:textId="28AA02A4" w:rsidR="006375B5" w:rsidRDefault="006375B5" w:rsidP="00DF46A2">
      <w:pPr>
        <w:suppressAutoHyphens/>
        <w:spacing w:before="120"/>
        <w:ind w:left="142"/>
        <w:jc w:val="both"/>
        <w:rPr>
          <w:rFonts w:ascii="Verdana" w:hAnsi="Verdana" w:cs="Verdana"/>
          <w:bCs/>
          <w:i/>
          <w:iCs/>
          <w:sz w:val="16"/>
          <w:szCs w:val="16"/>
        </w:rPr>
      </w:pPr>
    </w:p>
    <w:p w14:paraId="1D340BFF" w14:textId="70BCF4E0" w:rsidR="006375B5" w:rsidRDefault="006375B5" w:rsidP="00DF46A2">
      <w:pPr>
        <w:suppressAutoHyphens/>
        <w:spacing w:before="120"/>
        <w:ind w:left="142"/>
        <w:jc w:val="both"/>
        <w:rPr>
          <w:rFonts w:ascii="Verdana" w:hAnsi="Verdana" w:cs="Verdana"/>
          <w:bCs/>
          <w:i/>
          <w:iCs/>
          <w:sz w:val="16"/>
          <w:szCs w:val="16"/>
        </w:rPr>
      </w:pPr>
    </w:p>
    <w:p w14:paraId="1C0B1AE8" w14:textId="77777777" w:rsidR="006375B5" w:rsidRDefault="006375B5" w:rsidP="00DF46A2">
      <w:pPr>
        <w:suppressAutoHyphens/>
        <w:spacing w:before="120"/>
        <w:ind w:left="142"/>
        <w:jc w:val="both"/>
        <w:rPr>
          <w:rFonts w:ascii="Verdana" w:hAnsi="Verdana" w:cs="Verdana"/>
          <w:bCs/>
          <w:i/>
          <w:iCs/>
          <w:sz w:val="16"/>
          <w:szCs w:val="16"/>
        </w:rPr>
      </w:pPr>
    </w:p>
    <w:p w14:paraId="01A2F1CB" w14:textId="7254BD03" w:rsidR="006375B5" w:rsidRPr="00910186" w:rsidRDefault="00125058" w:rsidP="006375B5">
      <w:pPr>
        <w:autoSpaceDE w:val="0"/>
        <w:autoSpaceDN w:val="0"/>
        <w:jc w:val="center"/>
        <w:rPr>
          <w:rFonts w:ascii="Palatino Linotype" w:hAnsi="Palatino Linotype" w:cs="Arial"/>
          <w:b/>
          <w:sz w:val="22"/>
          <w:szCs w:val="22"/>
        </w:rPr>
      </w:pPr>
      <w:r>
        <w:rPr>
          <w:rFonts w:ascii="Palatino Linotype" w:hAnsi="Palatino Linotype" w:cs="Arial"/>
          <w:b/>
          <w:sz w:val="22"/>
          <w:szCs w:val="20"/>
        </w:rPr>
        <w:lastRenderedPageBreak/>
        <w:t>4</w:t>
      </w:r>
      <w:r w:rsidR="006375B5" w:rsidRPr="00910186">
        <w:rPr>
          <w:rFonts w:ascii="Palatino Linotype" w:hAnsi="Palatino Linotype" w:cs="Arial"/>
          <w:b/>
          <w:sz w:val="22"/>
          <w:szCs w:val="20"/>
        </w:rPr>
        <w:t xml:space="preserve">) Podmínky </w:t>
      </w:r>
      <w:r w:rsidR="006375B5" w:rsidRPr="00910186">
        <w:rPr>
          <w:rFonts w:ascii="Palatino Linotype" w:hAnsi="Palatino Linotype" w:cs="Arial"/>
          <w:b/>
          <w:bCs/>
          <w:sz w:val="22"/>
          <w:szCs w:val="22"/>
        </w:rPr>
        <w:t>k omezujícím opatřením vzhledem k činnostem Ruska de</w:t>
      </w:r>
      <w:r w:rsidR="00BC0D5E" w:rsidRPr="00910186">
        <w:rPr>
          <w:rFonts w:ascii="Palatino Linotype" w:hAnsi="Palatino Linotype" w:cs="Arial"/>
          <w:b/>
          <w:bCs/>
          <w:sz w:val="22"/>
          <w:szCs w:val="22"/>
        </w:rPr>
        <w:t>stabilizujícím</w:t>
      </w:r>
      <w:r w:rsidR="006375B5" w:rsidRPr="00910186">
        <w:rPr>
          <w:rFonts w:ascii="Palatino Linotype" w:hAnsi="Palatino Linotype" w:cs="Arial"/>
          <w:b/>
          <w:bCs/>
          <w:sz w:val="22"/>
          <w:szCs w:val="22"/>
        </w:rPr>
        <w:t xml:space="preserve"> situaci na Ukrajině</w:t>
      </w:r>
    </w:p>
    <w:p w14:paraId="63229F2F" w14:textId="77777777" w:rsidR="006375B5" w:rsidRPr="009D313F" w:rsidRDefault="006375B5" w:rsidP="006375B5">
      <w:pPr>
        <w:autoSpaceDE w:val="0"/>
        <w:autoSpaceDN w:val="0"/>
        <w:jc w:val="both"/>
        <w:rPr>
          <w:rFonts w:ascii="Palatino Linotype" w:hAnsi="Palatino Linotype" w:cs="Arial"/>
          <w:b/>
          <w:sz w:val="20"/>
          <w:szCs w:val="20"/>
        </w:rPr>
      </w:pPr>
    </w:p>
    <w:p w14:paraId="4241AEE2" w14:textId="77777777" w:rsidR="006375B5" w:rsidRDefault="006375B5" w:rsidP="006375B5">
      <w:pPr>
        <w:autoSpaceDE w:val="0"/>
        <w:autoSpaceDN w:val="0"/>
        <w:jc w:val="both"/>
        <w:rPr>
          <w:rFonts w:ascii="Palatino Linotype" w:hAnsi="Palatino Linotype" w:cs="Arial"/>
          <w:b/>
          <w:sz w:val="20"/>
          <w:szCs w:val="20"/>
        </w:rPr>
      </w:pPr>
      <w:r>
        <w:rPr>
          <w:rFonts w:ascii="Palatino Linotype" w:hAnsi="Palatino Linotype" w:cs="Arial"/>
          <w:b/>
          <w:sz w:val="20"/>
          <w:szCs w:val="20"/>
        </w:rPr>
        <w:t xml:space="preserve">Dodavatel: </w:t>
      </w:r>
      <w:r>
        <w:rPr>
          <w:rFonts w:ascii="Palatino Linotype" w:hAnsi="Palatino Linotype" w:cs="Arial"/>
          <w:b/>
          <w:sz w:val="20"/>
          <w:szCs w:val="20"/>
        </w:rPr>
        <w:tab/>
      </w:r>
      <w:r w:rsidRPr="00964D2B">
        <w:rPr>
          <w:rFonts w:ascii="Palatino Linotype" w:hAnsi="Palatino Linotype" w:cs="Arial"/>
          <w:b/>
          <w:sz w:val="20"/>
          <w:szCs w:val="20"/>
          <w:highlight w:val="yellow"/>
        </w:rPr>
        <w:t>...................................................................................................................................</w:t>
      </w:r>
      <w:r w:rsidRPr="009D313F">
        <w:rPr>
          <w:rFonts w:ascii="Palatino Linotype" w:hAnsi="Palatino Linotype" w:cs="Arial"/>
          <w:b/>
          <w:sz w:val="20"/>
          <w:szCs w:val="20"/>
          <w:highlight w:val="yellow"/>
        </w:rPr>
        <w:t>.</w:t>
      </w:r>
      <w:r w:rsidRPr="009D313F">
        <w:rPr>
          <w:rFonts w:ascii="Palatino Linotype" w:hAnsi="Palatino Linotype" w:cs="Arial"/>
          <w:b/>
          <w:i/>
          <w:sz w:val="20"/>
          <w:szCs w:val="20"/>
        </w:rPr>
        <w:t xml:space="preserve"> </w:t>
      </w:r>
      <w:r w:rsidRPr="00E57E02">
        <w:rPr>
          <w:rFonts w:ascii="Palatino Linotype" w:hAnsi="Palatino Linotype" w:cs="Arial"/>
          <w:b/>
          <w:i/>
          <w:color w:val="FF0000"/>
          <w:sz w:val="20"/>
          <w:szCs w:val="20"/>
        </w:rPr>
        <w:t>DOPLNIT</w:t>
      </w:r>
    </w:p>
    <w:p w14:paraId="1BA7F429" w14:textId="77777777" w:rsidR="00125058" w:rsidRPr="00BB54F2" w:rsidRDefault="00125058" w:rsidP="00125058">
      <w:pPr>
        <w:autoSpaceDE w:val="0"/>
        <w:autoSpaceDN w:val="0"/>
        <w:jc w:val="both"/>
        <w:rPr>
          <w:rFonts w:ascii="Palatino Linotype" w:hAnsi="Palatino Linotype" w:cs="Arial"/>
          <w:b/>
          <w:sz w:val="20"/>
          <w:szCs w:val="20"/>
        </w:rPr>
      </w:pPr>
      <w:r w:rsidRPr="00BB54F2">
        <w:rPr>
          <w:rFonts w:ascii="Palatino Linotype" w:hAnsi="Palatino Linotype" w:cs="Arial"/>
          <w:b/>
          <w:sz w:val="20"/>
          <w:szCs w:val="20"/>
        </w:rPr>
        <w:t>který podává nabídku na veřejnou zakázku</w:t>
      </w:r>
      <w:r w:rsidRPr="001A5942">
        <w:rPr>
          <w:rFonts w:ascii="Palatino Linotype" w:hAnsi="Palatino Linotype" w:cs="Palatino Linotype"/>
          <w:b/>
          <w:bCs/>
          <w:sz w:val="34"/>
          <w:szCs w:val="34"/>
        </w:rPr>
        <w:t xml:space="preserve"> </w:t>
      </w:r>
      <w:r>
        <w:rPr>
          <w:rFonts w:ascii="Palatino Linotype" w:hAnsi="Palatino Linotype" w:cs="Palatino Linotype"/>
          <w:b/>
          <w:bCs/>
          <w:sz w:val="20"/>
          <w:szCs w:val="20"/>
        </w:rPr>
        <w:t>„</w:t>
      </w:r>
      <w:r w:rsidRPr="00125058">
        <w:rPr>
          <w:rFonts w:ascii="Palatino Linotype" w:hAnsi="Palatino Linotype" w:cs="Arial"/>
          <w:b/>
          <w:color w:val="000000"/>
          <w:sz w:val="20"/>
          <w:szCs w:val="20"/>
        </w:rPr>
        <w:t>Výměna zdrojových mostů na JIP chirurgického oddělení</w:t>
      </w:r>
      <w:r>
        <w:rPr>
          <w:rFonts w:ascii="Palatino Linotype" w:hAnsi="Palatino Linotype" w:cs="Palatino Linotype"/>
          <w:b/>
          <w:bCs/>
          <w:sz w:val="20"/>
          <w:szCs w:val="20"/>
        </w:rPr>
        <w:t>“</w:t>
      </w:r>
      <w:r>
        <w:rPr>
          <w:rFonts w:ascii="Palatino Linotype" w:hAnsi="Palatino Linotype" w:cs="Arial"/>
          <w:b/>
          <w:sz w:val="20"/>
          <w:szCs w:val="20"/>
        </w:rPr>
        <w:t>,</w:t>
      </w:r>
    </w:p>
    <w:p w14:paraId="3F3B69A5" w14:textId="77777777" w:rsidR="006375B5" w:rsidRDefault="006375B5" w:rsidP="006375B5">
      <w:pPr>
        <w:autoSpaceDE w:val="0"/>
        <w:autoSpaceDN w:val="0"/>
        <w:jc w:val="center"/>
        <w:rPr>
          <w:rFonts w:ascii="Palatino Linotype" w:hAnsi="Palatino Linotype" w:cs="Arial"/>
          <w:b/>
          <w:sz w:val="22"/>
          <w:szCs w:val="20"/>
        </w:rPr>
      </w:pPr>
    </w:p>
    <w:p w14:paraId="6550BF5F" w14:textId="77777777" w:rsidR="006375B5" w:rsidRPr="00125058" w:rsidRDefault="006375B5" w:rsidP="006375B5">
      <w:pPr>
        <w:autoSpaceDE w:val="0"/>
        <w:autoSpaceDN w:val="0"/>
        <w:jc w:val="both"/>
        <w:rPr>
          <w:rFonts w:ascii="Palatino Linotype" w:hAnsi="Palatino Linotype" w:cs="Arial"/>
          <w:b/>
          <w:color w:val="000000" w:themeColor="text1"/>
          <w:sz w:val="20"/>
          <w:szCs w:val="20"/>
        </w:rPr>
      </w:pPr>
      <w:r w:rsidRPr="00125058">
        <w:rPr>
          <w:rFonts w:ascii="Palatino Linotype" w:hAnsi="Palatino Linotype" w:cs="Arial"/>
          <w:b/>
          <w:color w:val="000000" w:themeColor="text1"/>
          <w:sz w:val="20"/>
          <w:szCs w:val="20"/>
        </w:rPr>
        <w:t>čestně prohlašuje k podmínce uvedené v odst. 13.10. Zadávacích podmínek:</w:t>
      </w:r>
    </w:p>
    <w:p w14:paraId="65CA96F2" w14:textId="77777777" w:rsidR="006375B5" w:rsidRPr="00910186" w:rsidRDefault="006375B5" w:rsidP="006375B5">
      <w:pPr>
        <w:suppressAutoHyphens/>
        <w:snapToGrid w:val="0"/>
        <w:jc w:val="both"/>
        <w:rPr>
          <w:rFonts w:ascii="Verdana" w:hAnsi="Verdana" w:cs="Verdana"/>
          <w:bCs/>
          <w:i/>
          <w:iCs/>
          <w:sz w:val="16"/>
          <w:szCs w:val="16"/>
        </w:rPr>
      </w:pPr>
    </w:p>
    <w:p w14:paraId="34E46623" w14:textId="77777777" w:rsidR="00F2333F" w:rsidRPr="00910186" w:rsidRDefault="00F2333F" w:rsidP="00F2333F">
      <w:pPr>
        <w:suppressAutoHyphens/>
        <w:snapToGrid w:val="0"/>
        <w:jc w:val="both"/>
        <w:rPr>
          <w:rFonts w:ascii="Palatino Linotype" w:hAnsi="Palatino Linotype" w:cs="Arial"/>
          <w:sz w:val="20"/>
          <w:szCs w:val="20"/>
        </w:rPr>
      </w:pPr>
      <w:r w:rsidRPr="00910186">
        <w:rPr>
          <w:rFonts w:ascii="Palatino Linotype" w:hAnsi="Palatino Linotype" w:cs="Verdana"/>
          <w:bCs/>
          <w:sz w:val="20"/>
          <w:szCs w:val="20"/>
        </w:rPr>
        <w:t xml:space="preserve">V souladu </w:t>
      </w:r>
      <w:r w:rsidRPr="00A63A65">
        <w:rPr>
          <w:rFonts w:ascii="Palatino Linotype" w:hAnsi="Palatino Linotype" w:cs="Verdana"/>
          <w:bCs/>
          <w:color w:val="000000" w:themeColor="text1"/>
          <w:sz w:val="20"/>
          <w:szCs w:val="20"/>
        </w:rPr>
        <w:t>s ustanovením § 48a odst. 1 zákona č. 134/2016 Sb., v platném znění, v návaznosti na</w:t>
      </w:r>
      <w:r>
        <w:rPr>
          <w:rFonts w:ascii="Palatino Linotype" w:hAnsi="Palatino Linotype" w:cs="Verdana"/>
          <w:bCs/>
          <w:sz w:val="20"/>
          <w:szCs w:val="20"/>
        </w:rPr>
        <w:t xml:space="preserve"> ustanovení</w:t>
      </w:r>
      <w:r w:rsidRPr="00910186">
        <w:rPr>
          <w:rFonts w:ascii="Palatino Linotype" w:hAnsi="Palatino Linotype" w:cs="Verdana"/>
          <w:bCs/>
          <w:sz w:val="20"/>
          <w:szCs w:val="20"/>
        </w:rPr>
        <w:t xml:space="preserve"> uveden</w:t>
      </w:r>
      <w:r>
        <w:rPr>
          <w:rFonts w:ascii="Palatino Linotype" w:hAnsi="Palatino Linotype" w:cs="Verdana"/>
          <w:bCs/>
          <w:sz w:val="20"/>
          <w:szCs w:val="20"/>
        </w:rPr>
        <w:t>é</w:t>
      </w:r>
      <w:r w:rsidRPr="00910186">
        <w:rPr>
          <w:rFonts w:ascii="Palatino Linotype" w:hAnsi="Palatino Linotype" w:cs="Verdana"/>
          <w:bCs/>
          <w:sz w:val="20"/>
          <w:szCs w:val="20"/>
        </w:rPr>
        <w:t xml:space="preserve"> v článku 5k </w:t>
      </w:r>
      <w:r w:rsidRPr="00910186">
        <w:rPr>
          <w:rFonts w:ascii="Palatino Linotype" w:hAnsi="Palatino Linotype" w:cs="Arial"/>
          <w:sz w:val="20"/>
          <w:szCs w:val="20"/>
        </w:rPr>
        <w:t xml:space="preserve">Nařízení Rady EU 2022/576 (dále jen „Nařízení“) dodavatel čestně prohlašuje, že </w:t>
      </w:r>
    </w:p>
    <w:p w14:paraId="0D5817E6" w14:textId="77777777" w:rsidR="00344A05" w:rsidRPr="00910186" w:rsidRDefault="00344A05" w:rsidP="006375B5">
      <w:pPr>
        <w:suppressAutoHyphens/>
        <w:snapToGrid w:val="0"/>
        <w:jc w:val="both"/>
        <w:rPr>
          <w:rFonts w:ascii="Palatino Linotype" w:hAnsi="Palatino Linotype" w:cs="Arial"/>
          <w:sz w:val="20"/>
          <w:szCs w:val="20"/>
        </w:rPr>
      </w:pPr>
    </w:p>
    <w:p w14:paraId="280DB049" w14:textId="0B7FDC6C" w:rsidR="006375B5" w:rsidRPr="00910186" w:rsidRDefault="00433001" w:rsidP="00344A05">
      <w:pPr>
        <w:pStyle w:val="Odstavecseseznamem"/>
        <w:numPr>
          <w:ilvl w:val="0"/>
          <w:numId w:val="26"/>
        </w:numPr>
        <w:suppressAutoHyphens/>
        <w:snapToGrid w:val="0"/>
        <w:ind w:left="426"/>
        <w:jc w:val="both"/>
        <w:rPr>
          <w:rFonts w:ascii="Palatino Linotype" w:hAnsi="Palatino Linotype" w:cs="Arial"/>
          <w:sz w:val="20"/>
          <w:szCs w:val="20"/>
        </w:rPr>
      </w:pPr>
      <w:r w:rsidRPr="00910186">
        <w:rPr>
          <w:rFonts w:ascii="Palatino Linotype" w:hAnsi="Palatino Linotype" w:cs="Arial"/>
          <w:sz w:val="20"/>
          <w:szCs w:val="20"/>
        </w:rPr>
        <w:t>on ani kterýkoliv z jeho poddodavatelů či jiných osob podle § 83 zákona č. 134/2016 Sb., v platném znění, který se bude podílet na plnění veřejné zakázky v rozsahu více než 10 % nabídkové ceny</w:t>
      </w:r>
      <w:r w:rsidR="006375B5" w:rsidRPr="00910186">
        <w:rPr>
          <w:rFonts w:ascii="Palatino Linotype" w:hAnsi="Palatino Linotype" w:cs="Arial"/>
          <w:sz w:val="20"/>
          <w:szCs w:val="20"/>
        </w:rPr>
        <w:t>:</w:t>
      </w:r>
    </w:p>
    <w:p w14:paraId="55DDAA73" w14:textId="21F1524F" w:rsidR="006375B5" w:rsidRPr="00910186" w:rsidRDefault="006375B5" w:rsidP="00344A05">
      <w:pPr>
        <w:ind w:left="993" w:hanging="426"/>
        <w:jc w:val="both"/>
        <w:rPr>
          <w:rFonts w:ascii="Palatino Linotype" w:hAnsi="Palatino Linotype" w:cs="Calibri"/>
          <w:sz w:val="20"/>
          <w:szCs w:val="20"/>
        </w:rPr>
      </w:pPr>
      <w:r w:rsidRPr="00910186">
        <w:rPr>
          <w:rFonts w:ascii="Palatino Linotype" w:hAnsi="Palatino Linotype" w:cs="Segoe UI"/>
          <w:sz w:val="20"/>
          <w:szCs w:val="20"/>
        </w:rPr>
        <w:t>a)     </w:t>
      </w:r>
      <w:r w:rsidR="00344A05" w:rsidRPr="00910186">
        <w:rPr>
          <w:rFonts w:ascii="Palatino Linotype" w:hAnsi="Palatino Linotype" w:cs="Segoe UI"/>
          <w:sz w:val="20"/>
          <w:szCs w:val="20"/>
        </w:rPr>
        <w:t xml:space="preserve">není </w:t>
      </w:r>
      <w:r w:rsidRPr="00910186">
        <w:rPr>
          <w:rFonts w:ascii="Palatino Linotype" w:hAnsi="Palatino Linotype" w:cs="Segoe UI"/>
          <w:sz w:val="20"/>
          <w:szCs w:val="20"/>
        </w:rPr>
        <w:t>ruským státním příslušníkem, fyzickou či právnickou osobou, subjektem či orgánem se sídlem v Rusku,</w:t>
      </w:r>
    </w:p>
    <w:p w14:paraId="33E0E5EE" w14:textId="47B26539" w:rsidR="006375B5" w:rsidRPr="00910186" w:rsidRDefault="006375B5" w:rsidP="00344A05">
      <w:pPr>
        <w:ind w:left="993" w:hanging="426"/>
        <w:jc w:val="both"/>
        <w:rPr>
          <w:rFonts w:ascii="Palatino Linotype" w:hAnsi="Palatino Linotype" w:cs="Calibri"/>
          <w:sz w:val="20"/>
          <w:szCs w:val="20"/>
        </w:rPr>
      </w:pPr>
      <w:r w:rsidRPr="00910186">
        <w:rPr>
          <w:rFonts w:ascii="Palatino Linotype" w:hAnsi="Palatino Linotype" w:cs="Segoe UI"/>
          <w:sz w:val="20"/>
          <w:szCs w:val="20"/>
        </w:rPr>
        <w:t>b)     </w:t>
      </w:r>
      <w:r w:rsidR="00344A05" w:rsidRPr="00910186">
        <w:rPr>
          <w:rFonts w:ascii="Palatino Linotype" w:hAnsi="Palatino Linotype" w:cs="Segoe UI"/>
          <w:sz w:val="20"/>
          <w:szCs w:val="20"/>
        </w:rPr>
        <w:t xml:space="preserve">není </w:t>
      </w:r>
      <w:r w:rsidRPr="00910186">
        <w:rPr>
          <w:rFonts w:ascii="Palatino Linotype" w:hAnsi="Palatino Linotype" w:cs="Segoe UI"/>
          <w:sz w:val="20"/>
          <w:szCs w:val="20"/>
        </w:rPr>
        <w:t>z více než 50 % přímo či nepřímo vlastněn některými ze subjektů uvedený</w:t>
      </w:r>
      <w:r w:rsidR="00BC0D5E" w:rsidRPr="00910186">
        <w:rPr>
          <w:rFonts w:ascii="Palatino Linotype" w:hAnsi="Palatino Linotype" w:cs="Segoe UI"/>
          <w:sz w:val="20"/>
          <w:szCs w:val="20"/>
        </w:rPr>
        <w:t>ch</w:t>
      </w:r>
      <w:r w:rsidRPr="00910186">
        <w:rPr>
          <w:rFonts w:ascii="Palatino Linotype" w:hAnsi="Palatino Linotype" w:cs="Segoe UI"/>
          <w:sz w:val="20"/>
          <w:szCs w:val="20"/>
        </w:rPr>
        <w:t xml:space="preserve"> v písmeni a), nebo</w:t>
      </w:r>
    </w:p>
    <w:p w14:paraId="55E1A15E" w14:textId="21E21061" w:rsidR="006375B5" w:rsidRPr="00910186" w:rsidRDefault="006375B5" w:rsidP="00344A05">
      <w:pPr>
        <w:ind w:left="993" w:hanging="426"/>
        <w:jc w:val="both"/>
        <w:rPr>
          <w:rFonts w:ascii="Palatino Linotype" w:hAnsi="Palatino Linotype" w:cs="Calibri"/>
          <w:sz w:val="20"/>
          <w:szCs w:val="20"/>
        </w:rPr>
      </w:pPr>
      <w:r w:rsidRPr="00910186">
        <w:rPr>
          <w:rFonts w:ascii="Palatino Linotype" w:hAnsi="Palatino Linotype" w:cs="Segoe UI"/>
          <w:sz w:val="20"/>
          <w:szCs w:val="20"/>
        </w:rPr>
        <w:t>c)     </w:t>
      </w:r>
      <w:r w:rsidR="00433001" w:rsidRPr="00910186">
        <w:rPr>
          <w:rFonts w:ascii="Palatino Linotype" w:hAnsi="Palatino Linotype" w:cs="Segoe UI"/>
          <w:sz w:val="20"/>
          <w:szCs w:val="20"/>
        </w:rPr>
        <w:t>nej</w:t>
      </w:r>
      <w:r w:rsidR="00344A05" w:rsidRPr="00910186">
        <w:rPr>
          <w:rFonts w:ascii="Palatino Linotype" w:hAnsi="Palatino Linotype" w:cs="Segoe UI"/>
          <w:sz w:val="20"/>
          <w:szCs w:val="20"/>
        </w:rPr>
        <w:t>e</w:t>
      </w:r>
      <w:r w:rsidR="00433001" w:rsidRPr="00910186">
        <w:rPr>
          <w:rFonts w:ascii="Palatino Linotype" w:hAnsi="Palatino Linotype" w:cs="Segoe UI"/>
          <w:sz w:val="20"/>
          <w:szCs w:val="20"/>
        </w:rPr>
        <w:t>dná</w:t>
      </w:r>
      <w:r w:rsidRPr="00910186">
        <w:rPr>
          <w:rFonts w:ascii="Palatino Linotype" w:hAnsi="Palatino Linotype" w:cs="Segoe UI"/>
          <w:sz w:val="20"/>
          <w:szCs w:val="20"/>
        </w:rPr>
        <w:t xml:space="preserve"> jménem nebo na pokyn některého ze subjektů uvedeného v písmeni a) nebo b).</w:t>
      </w:r>
    </w:p>
    <w:p w14:paraId="4BF87F0B" w14:textId="77777777" w:rsidR="006375B5" w:rsidRPr="00910186" w:rsidRDefault="006375B5" w:rsidP="006375B5">
      <w:pPr>
        <w:suppressAutoHyphens/>
        <w:snapToGrid w:val="0"/>
        <w:jc w:val="both"/>
        <w:rPr>
          <w:rFonts w:ascii="Palatino Linotype" w:hAnsi="Palatino Linotype" w:cs="Verdana"/>
          <w:bCs/>
          <w:sz w:val="20"/>
          <w:szCs w:val="20"/>
        </w:rPr>
      </w:pPr>
    </w:p>
    <w:p w14:paraId="501751B9" w14:textId="24C62CA4" w:rsidR="00344A05" w:rsidRPr="00910186" w:rsidRDefault="00344A05" w:rsidP="00344A05">
      <w:pPr>
        <w:pStyle w:val="Odstavecseseznamem"/>
        <w:widowControl w:val="0"/>
        <w:numPr>
          <w:ilvl w:val="0"/>
          <w:numId w:val="25"/>
        </w:numPr>
        <w:snapToGrid w:val="0"/>
        <w:ind w:left="426" w:hanging="357"/>
        <w:contextualSpacing w:val="0"/>
        <w:jc w:val="both"/>
        <w:rPr>
          <w:rFonts w:ascii="Palatino Linotype" w:hAnsi="Palatino Linotype" w:cs="Segoe UI"/>
          <w:bCs/>
          <w:sz w:val="20"/>
          <w:szCs w:val="20"/>
        </w:rPr>
      </w:pPr>
      <w:r w:rsidRPr="00910186">
        <w:rPr>
          <w:rFonts w:ascii="Palatino Linotype" w:hAnsi="Palatino Linotype" w:cs="Segoe UI"/>
          <w:bCs/>
          <w:sz w:val="20"/>
          <w:szCs w:val="20"/>
        </w:rPr>
        <w:t xml:space="preserve">není osobou </w:t>
      </w:r>
      <w:r w:rsidRPr="00910186">
        <w:rPr>
          <w:rFonts w:ascii="Palatino Linotype" w:hAnsi="Palatino Linotype" w:cs="Segoe UI"/>
          <w:sz w:val="20"/>
          <w:szCs w:val="20"/>
        </w:rPr>
        <w:t xml:space="preserve">uvedenou v sankčním seznamu v příloze nařízení Rady (EU) č. 269/2014 ze dne 17. března 2014, o omezujících opatřeních vzhledem k činnostem narušujícím nebo ohrožujícím územní celistvost, svrchovanost a nezávislost Ukrajiny (ve znění pozdějších aktualizací) nebo </w:t>
      </w:r>
      <w:r w:rsidRPr="00910186">
        <w:rPr>
          <w:rFonts w:ascii="Palatino Linotype" w:eastAsia="Calibri" w:hAnsi="Palatino Linotype" w:cs="Segoe UI"/>
          <w:sz w:val="20"/>
          <w:szCs w:val="20"/>
        </w:rPr>
        <w:t>nařízení Rady (ES) č. 765/2006 ze dne 18. května 2006 o omezujících opatřeních vůči prezidentu Lukašenkovi a některým představitelům Běloruska (ve znění pozdějších aktualizací)</w:t>
      </w:r>
      <w:r w:rsidRPr="00910186">
        <w:rPr>
          <w:rFonts w:ascii="Palatino Linotype" w:eastAsia="Calibri" w:hAnsi="Palatino Linotype" w:cs="Segoe UI"/>
          <w:sz w:val="20"/>
          <w:szCs w:val="20"/>
          <w:vertAlign w:val="superscript"/>
        </w:rPr>
        <w:footnoteReference w:id="2"/>
      </w:r>
      <w:r w:rsidRPr="00910186">
        <w:rPr>
          <w:rFonts w:ascii="Palatino Linotype" w:eastAsia="Calibri" w:hAnsi="Palatino Linotype" w:cs="Segoe UI"/>
          <w:sz w:val="20"/>
          <w:szCs w:val="20"/>
        </w:rPr>
        <w:t>.</w:t>
      </w:r>
    </w:p>
    <w:p w14:paraId="61AB6080" w14:textId="77777777" w:rsidR="00344A05" w:rsidRPr="00910186" w:rsidRDefault="00344A05" w:rsidP="00344A05">
      <w:pPr>
        <w:pStyle w:val="Odstavecseseznamem"/>
        <w:widowControl w:val="0"/>
        <w:snapToGrid w:val="0"/>
        <w:ind w:left="426"/>
        <w:contextualSpacing w:val="0"/>
        <w:jc w:val="both"/>
        <w:rPr>
          <w:rFonts w:ascii="Palatino Linotype" w:hAnsi="Palatino Linotype" w:cs="Segoe UI"/>
          <w:bCs/>
          <w:sz w:val="20"/>
          <w:szCs w:val="20"/>
        </w:rPr>
      </w:pPr>
    </w:p>
    <w:p w14:paraId="29A71002" w14:textId="77777777" w:rsidR="00344A05" w:rsidRPr="00910186" w:rsidRDefault="00344A05" w:rsidP="00344A05">
      <w:pPr>
        <w:pStyle w:val="Odstavecseseznamem"/>
        <w:widowControl w:val="0"/>
        <w:numPr>
          <w:ilvl w:val="0"/>
          <w:numId w:val="25"/>
        </w:numPr>
        <w:snapToGrid w:val="0"/>
        <w:ind w:left="426" w:hanging="357"/>
        <w:contextualSpacing w:val="0"/>
        <w:jc w:val="both"/>
        <w:rPr>
          <w:rFonts w:ascii="Palatino Linotype" w:hAnsi="Palatino Linotype" w:cs="Segoe UI"/>
          <w:bCs/>
          <w:sz w:val="20"/>
          <w:szCs w:val="20"/>
        </w:rPr>
      </w:pPr>
      <w:r w:rsidRPr="00910186">
        <w:rPr>
          <w:rFonts w:ascii="Palatino Linotype" w:hAnsi="Palatino Linotype" w:cs="Segoe UI"/>
          <w:sz w:val="20"/>
          <w:szCs w:val="20"/>
        </w:rPr>
        <w:t xml:space="preserve">žádné finanční prostředky, které obdrží za plnění veřejné zakázky, přímo ani nepřímo nezpřístupní fyzickým nebo právnickým osobám, subjektům či orgánům s nimi spojeným nebo v jejich prospěch uvedeným v sankčním seznamu v příloze nařízení Rady (EU) č. 269/2014 ze dne 17. března 2014, o omezujících opatřeních vzhledem k činnostem narušujícím nebo ohrožujícím územní celistvost, svrchovanost a nezávislost Ukrajiny (ve znění pozdějších aktualizací) nebo </w:t>
      </w:r>
      <w:r w:rsidRPr="00910186">
        <w:rPr>
          <w:rFonts w:ascii="Palatino Linotype" w:eastAsia="Calibri" w:hAnsi="Palatino Linotype" w:cs="Segoe UI"/>
          <w:sz w:val="20"/>
          <w:szCs w:val="20"/>
        </w:rPr>
        <w:t>nařízení Rady (ES) č. 765/2006 ze dne 18. května 2006 o omezujících opatřeních vůči prezidentu Lukašenkovi a některým představitelům Běloruska (ve znění pozdějších aktualizací).</w:t>
      </w:r>
    </w:p>
    <w:p w14:paraId="328B8569" w14:textId="77777777" w:rsidR="006375B5" w:rsidRDefault="006375B5" w:rsidP="006375B5">
      <w:pPr>
        <w:suppressAutoHyphens/>
        <w:ind w:left="142"/>
        <w:jc w:val="both"/>
        <w:rPr>
          <w:rFonts w:ascii="Palatino Linotype" w:hAnsi="Palatino Linotype" w:cs="Verdana"/>
          <w:bCs/>
          <w:i/>
          <w:iCs/>
          <w:sz w:val="20"/>
          <w:szCs w:val="20"/>
        </w:rPr>
      </w:pPr>
    </w:p>
    <w:p w14:paraId="2D89D441" w14:textId="77777777" w:rsidR="006375B5" w:rsidRPr="009D313F" w:rsidRDefault="006375B5" w:rsidP="006375B5">
      <w:pPr>
        <w:tabs>
          <w:tab w:val="left" w:pos="2160"/>
        </w:tabs>
        <w:jc w:val="both"/>
        <w:rPr>
          <w:rFonts w:ascii="Palatino Linotype" w:hAnsi="Palatino Linotype" w:cs="Arial"/>
          <w:b/>
          <w:i/>
          <w:sz w:val="20"/>
          <w:szCs w:val="20"/>
        </w:rPr>
      </w:pPr>
      <w:r w:rsidRPr="009D313F">
        <w:rPr>
          <w:rFonts w:ascii="Palatino Linotype" w:hAnsi="Palatino Linotype" w:cs="Arial"/>
          <w:b/>
          <w:i/>
          <w:sz w:val="20"/>
          <w:szCs w:val="20"/>
        </w:rPr>
        <w:t xml:space="preserve">Datum, </w:t>
      </w:r>
      <w:r w:rsidRPr="009D313F">
        <w:rPr>
          <w:rFonts w:ascii="Palatino Linotype" w:hAnsi="Palatino Linotype" w:cs="Arial"/>
          <w:b/>
          <w:i/>
          <w:sz w:val="20"/>
          <w:szCs w:val="20"/>
          <w:highlight w:val="yellow"/>
        </w:rPr>
        <w:t>………..…………………..</w:t>
      </w:r>
    </w:p>
    <w:p w14:paraId="1BA0838D" w14:textId="77777777" w:rsidR="006375B5" w:rsidRPr="009D313F" w:rsidRDefault="006375B5" w:rsidP="006375B5">
      <w:pPr>
        <w:tabs>
          <w:tab w:val="left" w:pos="2160"/>
        </w:tabs>
        <w:jc w:val="both"/>
        <w:rPr>
          <w:rFonts w:ascii="Palatino Linotype" w:hAnsi="Palatino Linotype" w:cs="Arial"/>
          <w:b/>
          <w:i/>
          <w:sz w:val="20"/>
          <w:szCs w:val="20"/>
        </w:rPr>
      </w:pPr>
    </w:p>
    <w:p w14:paraId="77E38C10" w14:textId="77777777" w:rsidR="006375B5" w:rsidRPr="009D313F" w:rsidRDefault="006375B5" w:rsidP="006375B5">
      <w:pPr>
        <w:tabs>
          <w:tab w:val="left" w:pos="2160"/>
        </w:tabs>
        <w:jc w:val="both"/>
        <w:rPr>
          <w:rFonts w:ascii="Palatino Linotype" w:hAnsi="Palatino Linotype" w:cs="Arial"/>
          <w:b/>
          <w:i/>
          <w:sz w:val="20"/>
          <w:szCs w:val="20"/>
        </w:rPr>
      </w:pPr>
    </w:p>
    <w:p w14:paraId="6F814BD4" w14:textId="77777777" w:rsidR="006375B5" w:rsidRPr="009D313F" w:rsidRDefault="006375B5" w:rsidP="006375B5">
      <w:pPr>
        <w:tabs>
          <w:tab w:val="left" w:pos="2160"/>
        </w:tabs>
        <w:jc w:val="both"/>
        <w:rPr>
          <w:rFonts w:ascii="Palatino Linotype" w:hAnsi="Palatino Linotype" w:cs="Arial"/>
          <w:b/>
          <w:i/>
          <w:sz w:val="20"/>
          <w:szCs w:val="20"/>
        </w:rPr>
      </w:pPr>
    </w:p>
    <w:p w14:paraId="4E46F455" w14:textId="77777777" w:rsidR="006375B5" w:rsidRPr="009D313F" w:rsidRDefault="006375B5" w:rsidP="006375B5">
      <w:pPr>
        <w:tabs>
          <w:tab w:val="left" w:pos="2160"/>
        </w:tabs>
        <w:jc w:val="both"/>
        <w:rPr>
          <w:rFonts w:ascii="Palatino Linotype" w:hAnsi="Palatino Linotype" w:cs="Arial"/>
          <w:b/>
          <w:i/>
          <w:sz w:val="20"/>
          <w:szCs w:val="20"/>
        </w:rPr>
      </w:pPr>
    </w:p>
    <w:p w14:paraId="13184583" w14:textId="77777777" w:rsidR="006375B5" w:rsidRPr="00496A96" w:rsidRDefault="006375B5" w:rsidP="006375B5">
      <w:pPr>
        <w:ind w:left="709"/>
        <w:jc w:val="right"/>
        <w:rPr>
          <w:rFonts w:ascii="Palatino Linotype" w:hAnsi="Palatino Linotype" w:cs="Arial"/>
          <w:b/>
          <w:i/>
          <w:sz w:val="20"/>
          <w:szCs w:val="20"/>
        </w:rPr>
      </w:pPr>
      <w:r w:rsidRPr="00964D2B">
        <w:rPr>
          <w:rFonts w:ascii="Palatino Linotype" w:hAnsi="Palatino Linotype" w:cs="Arial"/>
          <w:b/>
          <w:i/>
          <w:sz w:val="20"/>
          <w:szCs w:val="20"/>
          <w:highlight w:val="yellow"/>
        </w:rPr>
        <w:t>...........................</w:t>
      </w:r>
      <w:r>
        <w:rPr>
          <w:rFonts w:ascii="Palatino Linotype" w:hAnsi="Palatino Linotype" w:cs="Arial"/>
          <w:b/>
          <w:i/>
          <w:sz w:val="20"/>
          <w:szCs w:val="20"/>
          <w:highlight w:val="yellow"/>
        </w:rPr>
        <w:t>podpis</w:t>
      </w:r>
      <w:r w:rsidRPr="00964D2B">
        <w:rPr>
          <w:rFonts w:ascii="Palatino Linotype" w:hAnsi="Palatino Linotype" w:cs="Arial"/>
          <w:b/>
          <w:i/>
          <w:sz w:val="20"/>
          <w:szCs w:val="20"/>
          <w:highlight w:val="yellow"/>
        </w:rPr>
        <w:t>...................................</w:t>
      </w:r>
    </w:p>
    <w:p w14:paraId="252F63E5" w14:textId="719B1B2B" w:rsidR="006375B5" w:rsidRDefault="006375B5" w:rsidP="006375B5">
      <w:pPr>
        <w:suppressAutoHyphens/>
        <w:snapToGrid w:val="0"/>
        <w:jc w:val="both"/>
        <w:rPr>
          <w:rFonts w:ascii="Palatino Linotype" w:hAnsi="Palatino Linotype" w:cs="Verdana"/>
          <w:bCs/>
          <w:color w:val="FF0000"/>
          <w:sz w:val="20"/>
          <w:szCs w:val="20"/>
        </w:rPr>
      </w:pPr>
    </w:p>
    <w:p w14:paraId="666E4312" w14:textId="2F0FEC85" w:rsidR="003F27E9" w:rsidRDefault="003F27E9" w:rsidP="006375B5">
      <w:pPr>
        <w:suppressAutoHyphens/>
        <w:snapToGrid w:val="0"/>
        <w:jc w:val="both"/>
        <w:rPr>
          <w:rFonts w:ascii="Palatino Linotype" w:hAnsi="Palatino Linotype" w:cs="Verdana"/>
          <w:bCs/>
          <w:color w:val="FF0000"/>
          <w:sz w:val="20"/>
          <w:szCs w:val="20"/>
        </w:rPr>
      </w:pPr>
    </w:p>
    <w:p w14:paraId="10F18223" w14:textId="1C1A27B3" w:rsidR="003F27E9" w:rsidRDefault="003F27E9" w:rsidP="006375B5">
      <w:pPr>
        <w:suppressAutoHyphens/>
        <w:snapToGrid w:val="0"/>
        <w:jc w:val="both"/>
        <w:rPr>
          <w:rFonts w:ascii="Palatino Linotype" w:hAnsi="Palatino Linotype" w:cs="Verdana"/>
          <w:bCs/>
          <w:color w:val="FF0000"/>
          <w:sz w:val="20"/>
          <w:szCs w:val="20"/>
        </w:rPr>
      </w:pPr>
    </w:p>
    <w:p w14:paraId="6B5953C0" w14:textId="154B555D" w:rsidR="003F27E9" w:rsidRPr="004E7489" w:rsidRDefault="00125058" w:rsidP="003F27E9">
      <w:pPr>
        <w:autoSpaceDE w:val="0"/>
        <w:autoSpaceDN w:val="0"/>
        <w:jc w:val="center"/>
        <w:rPr>
          <w:rFonts w:ascii="Palatino Linotype" w:hAnsi="Palatino Linotype" w:cs="Arial"/>
          <w:b/>
          <w:sz w:val="22"/>
          <w:szCs w:val="20"/>
        </w:rPr>
      </w:pPr>
      <w:r>
        <w:rPr>
          <w:rFonts w:ascii="Palatino Linotype" w:hAnsi="Palatino Linotype" w:cs="Arial"/>
          <w:b/>
          <w:sz w:val="22"/>
          <w:szCs w:val="20"/>
        </w:rPr>
        <w:lastRenderedPageBreak/>
        <w:t>5</w:t>
      </w:r>
      <w:r w:rsidR="003F27E9">
        <w:rPr>
          <w:rFonts w:ascii="Palatino Linotype" w:hAnsi="Palatino Linotype" w:cs="Arial"/>
          <w:b/>
          <w:sz w:val="22"/>
          <w:szCs w:val="20"/>
        </w:rPr>
        <w:t>) Zásady GDPR</w:t>
      </w:r>
    </w:p>
    <w:p w14:paraId="5CEEE30F" w14:textId="77777777" w:rsidR="003F27E9" w:rsidRPr="009D313F" w:rsidRDefault="003F27E9" w:rsidP="003F27E9">
      <w:pPr>
        <w:autoSpaceDE w:val="0"/>
        <w:autoSpaceDN w:val="0"/>
        <w:jc w:val="both"/>
        <w:rPr>
          <w:rFonts w:ascii="Palatino Linotype" w:hAnsi="Palatino Linotype" w:cs="Arial"/>
          <w:b/>
          <w:sz w:val="20"/>
          <w:szCs w:val="20"/>
        </w:rPr>
      </w:pPr>
    </w:p>
    <w:p w14:paraId="308ACBE1" w14:textId="77777777" w:rsidR="004E7571" w:rsidRDefault="004E7571" w:rsidP="004E7571">
      <w:pPr>
        <w:autoSpaceDE w:val="0"/>
        <w:autoSpaceDN w:val="0"/>
        <w:jc w:val="both"/>
        <w:rPr>
          <w:rFonts w:ascii="Palatino Linotype" w:hAnsi="Palatino Linotype" w:cs="Arial"/>
          <w:b/>
          <w:sz w:val="20"/>
          <w:szCs w:val="20"/>
        </w:rPr>
      </w:pPr>
      <w:r>
        <w:rPr>
          <w:rFonts w:ascii="Palatino Linotype" w:hAnsi="Palatino Linotype" w:cs="Arial"/>
          <w:b/>
          <w:sz w:val="20"/>
          <w:szCs w:val="20"/>
        </w:rPr>
        <w:t xml:space="preserve">Dodavatel: </w:t>
      </w:r>
      <w:r>
        <w:rPr>
          <w:rFonts w:ascii="Palatino Linotype" w:hAnsi="Palatino Linotype" w:cs="Arial"/>
          <w:b/>
          <w:sz w:val="20"/>
          <w:szCs w:val="20"/>
        </w:rPr>
        <w:tab/>
      </w:r>
      <w:r w:rsidRPr="00964D2B">
        <w:rPr>
          <w:rFonts w:ascii="Palatino Linotype" w:hAnsi="Palatino Linotype" w:cs="Arial"/>
          <w:b/>
          <w:sz w:val="20"/>
          <w:szCs w:val="20"/>
          <w:highlight w:val="yellow"/>
        </w:rPr>
        <w:t>...................................................................................................................................</w:t>
      </w:r>
      <w:r w:rsidRPr="009D313F">
        <w:rPr>
          <w:rFonts w:ascii="Palatino Linotype" w:hAnsi="Palatino Linotype" w:cs="Arial"/>
          <w:b/>
          <w:sz w:val="20"/>
          <w:szCs w:val="20"/>
          <w:highlight w:val="yellow"/>
        </w:rPr>
        <w:t>.</w:t>
      </w:r>
      <w:r w:rsidRPr="009D313F">
        <w:rPr>
          <w:rFonts w:ascii="Palatino Linotype" w:hAnsi="Palatino Linotype" w:cs="Arial"/>
          <w:b/>
          <w:i/>
          <w:sz w:val="20"/>
          <w:szCs w:val="20"/>
        </w:rPr>
        <w:t xml:space="preserve"> </w:t>
      </w:r>
      <w:r w:rsidRPr="00B66C0F">
        <w:rPr>
          <w:rFonts w:ascii="Palatino Linotype" w:hAnsi="Palatino Linotype" w:cs="Arial"/>
          <w:b/>
          <w:i/>
          <w:color w:val="FF0000"/>
          <w:sz w:val="20"/>
          <w:szCs w:val="20"/>
        </w:rPr>
        <w:t>DOPLNIT</w:t>
      </w:r>
    </w:p>
    <w:p w14:paraId="154E8969" w14:textId="77777777" w:rsidR="00125058" w:rsidRPr="00BB54F2" w:rsidRDefault="00125058" w:rsidP="00125058">
      <w:pPr>
        <w:autoSpaceDE w:val="0"/>
        <w:autoSpaceDN w:val="0"/>
        <w:jc w:val="both"/>
        <w:rPr>
          <w:rFonts w:ascii="Palatino Linotype" w:hAnsi="Palatino Linotype" w:cs="Arial"/>
          <w:b/>
          <w:sz w:val="20"/>
          <w:szCs w:val="20"/>
        </w:rPr>
      </w:pPr>
      <w:r w:rsidRPr="00BB54F2">
        <w:rPr>
          <w:rFonts w:ascii="Palatino Linotype" w:hAnsi="Palatino Linotype" w:cs="Arial"/>
          <w:b/>
          <w:sz w:val="20"/>
          <w:szCs w:val="20"/>
        </w:rPr>
        <w:t>který podává nabídku na veřejnou zakázku</w:t>
      </w:r>
      <w:r w:rsidRPr="001A5942">
        <w:rPr>
          <w:rFonts w:ascii="Palatino Linotype" w:hAnsi="Palatino Linotype" w:cs="Palatino Linotype"/>
          <w:b/>
          <w:bCs/>
          <w:sz w:val="34"/>
          <w:szCs w:val="34"/>
        </w:rPr>
        <w:t xml:space="preserve"> </w:t>
      </w:r>
      <w:r>
        <w:rPr>
          <w:rFonts w:ascii="Palatino Linotype" w:hAnsi="Palatino Linotype" w:cs="Palatino Linotype"/>
          <w:b/>
          <w:bCs/>
          <w:sz w:val="20"/>
          <w:szCs w:val="20"/>
        </w:rPr>
        <w:t>„</w:t>
      </w:r>
      <w:r w:rsidRPr="00125058">
        <w:rPr>
          <w:rFonts w:ascii="Palatino Linotype" w:hAnsi="Palatino Linotype" w:cs="Arial"/>
          <w:b/>
          <w:color w:val="000000"/>
          <w:sz w:val="20"/>
          <w:szCs w:val="20"/>
        </w:rPr>
        <w:t>Výměna zdrojových mostů na JIP chirurgického oddělení</w:t>
      </w:r>
      <w:r>
        <w:rPr>
          <w:rFonts w:ascii="Palatino Linotype" w:hAnsi="Palatino Linotype" w:cs="Palatino Linotype"/>
          <w:b/>
          <w:bCs/>
          <w:sz w:val="20"/>
          <w:szCs w:val="20"/>
        </w:rPr>
        <w:t>“</w:t>
      </w:r>
      <w:r>
        <w:rPr>
          <w:rFonts w:ascii="Palatino Linotype" w:hAnsi="Palatino Linotype" w:cs="Arial"/>
          <w:b/>
          <w:sz w:val="20"/>
          <w:szCs w:val="20"/>
        </w:rPr>
        <w:t>,</w:t>
      </w:r>
    </w:p>
    <w:p w14:paraId="47FF8B7E" w14:textId="77777777" w:rsidR="003F27E9" w:rsidRDefault="003F27E9" w:rsidP="003F27E9">
      <w:pPr>
        <w:autoSpaceDE w:val="0"/>
        <w:autoSpaceDN w:val="0"/>
        <w:jc w:val="center"/>
        <w:rPr>
          <w:rFonts w:ascii="Palatino Linotype" w:hAnsi="Palatino Linotype" w:cs="Arial"/>
          <w:b/>
          <w:sz w:val="22"/>
          <w:szCs w:val="20"/>
        </w:rPr>
      </w:pPr>
    </w:p>
    <w:p w14:paraId="31973166" w14:textId="7CC8E3F5" w:rsidR="003F27E9" w:rsidRPr="00125058" w:rsidRDefault="003F27E9" w:rsidP="003F27E9">
      <w:pPr>
        <w:autoSpaceDE w:val="0"/>
        <w:autoSpaceDN w:val="0"/>
        <w:jc w:val="both"/>
        <w:rPr>
          <w:rFonts w:ascii="Palatino Linotype" w:hAnsi="Palatino Linotype" w:cs="Arial"/>
          <w:b/>
          <w:color w:val="000000" w:themeColor="text1"/>
          <w:sz w:val="20"/>
          <w:szCs w:val="20"/>
        </w:rPr>
      </w:pPr>
      <w:r w:rsidRPr="00125058">
        <w:rPr>
          <w:rFonts w:ascii="Palatino Linotype" w:hAnsi="Palatino Linotype" w:cs="Arial"/>
          <w:b/>
          <w:color w:val="000000" w:themeColor="text1"/>
          <w:sz w:val="20"/>
          <w:szCs w:val="20"/>
        </w:rPr>
        <w:t xml:space="preserve">se zavazuje, že jako budoucí </w:t>
      </w:r>
      <w:r w:rsidR="00A2042C" w:rsidRPr="00125058">
        <w:rPr>
          <w:rFonts w:ascii="Palatino Linotype" w:hAnsi="Palatino Linotype" w:cs="Arial"/>
          <w:b/>
          <w:color w:val="000000" w:themeColor="text1"/>
          <w:sz w:val="20"/>
          <w:szCs w:val="20"/>
        </w:rPr>
        <w:t>Dodavatel</w:t>
      </w:r>
      <w:r w:rsidRPr="00125058">
        <w:rPr>
          <w:rFonts w:ascii="Palatino Linotype" w:hAnsi="Palatino Linotype" w:cs="Arial"/>
          <w:b/>
          <w:color w:val="000000" w:themeColor="text1"/>
          <w:sz w:val="20"/>
          <w:szCs w:val="20"/>
        </w:rPr>
        <w:t xml:space="preserve"> bude respektovat zásady GDPR podle zákona č. 110/2019 Sb., </w:t>
      </w:r>
      <w:r w:rsidRPr="00125058">
        <w:rPr>
          <w:rFonts w:ascii="Palatino Linotype" w:hAnsi="Palatino Linotype"/>
          <w:b/>
          <w:color w:val="000000" w:themeColor="text1"/>
          <w:sz w:val="20"/>
          <w:szCs w:val="20"/>
        </w:rPr>
        <w:t>o zpracování osobních údajů, ve znění pozdějších předpisů:</w:t>
      </w:r>
    </w:p>
    <w:p w14:paraId="104EDA9E" w14:textId="77777777" w:rsidR="003F27E9" w:rsidRPr="00125058" w:rsidRDefault="003F27E9" w:rsidP="003F27E9">
      <w:pPr>
        <w:suppressAutoHyphens/>
        <w:ind w:left="142"/>
        <w:jc w:val="both"/>
        <w:rPr>
          <w:rFonts w:ascii="Palatino Linotype" w:hAnsi="Palatino Linotype" w:cs="Verdana"/>
          <w:bCs/>
          <w:i/>
          <w:iCs/>
          <w:color w:val="000000" w:themeColor="text1"/>
          <w:sz w:val="20"/>
          <w:szCs w:val="20"/>
        </w:rPr>
      </w:pPr>
    </w:p>
    <w:p w14:paraId="3C259A98" w14:textId="77777777" w:rsidR="003F27E9" w:rsidRPr="00125058" w:rsidRDefault="003F27E9" w:rsidP="003F27E9">
      <w:pPr>
        <w:widowControl w:val="0"/>
        <w:numPr>
          <w:ilvl w:val="6"/>
          <w:numId w:val="27"/>
        </w:numPr>
        <w:tabs>
          <w:tab w:val="clear" w:pos="2520"/>
        </w:tabs>
        <w:spacing w:before="60"/>
        <w:ind w:left="426" w:hanging="426"/>
        <w:jc w:val="both"/>
        <w:rPr>
          <w:rFonts w:ascii="Palatino Linotype" w:hAnsi="Palatino Linotype" w:cs="Arial"/>
          <w:color w:val="000000" w:themeColor="text1"/>
          <w:sz w:val="20"/>
          <w:szCs w:val="20"/>
        </w:rPr>
      </w:pPr>
      <w:r w:rsidRPr="00125058">
        <w:rPr>
          <w:rFonts w:ascii="Palatino Linotype" w:hAnsi="Palatino Linotype" w:cs="Arial"/>
          <w:color w:val="000000" w:themeColor="text1"/>
          <w:sz w:val="20"/>
          <w:szCs w:val="20"/>
        </w:rPr>
        <w:t>Dne 25.5.2018 nabylo účinnosti Nařízení Evropského parlamentu a Rady (EU) 2016/679 z 27.4.2016 o ochraně fyzických osob v souvislosti se zpracováním osobních údajů, o volném pohybu těchto údajů a o zrušení směrnice 95/46/ES (zkráceně: obecné nařízení o ochraně osobních údajů – zkratka GDPR). Na právní úpravu GDPR navazuje zákon č. 110/2019 Sb., o zpracování osobních údajů.</w:t>
      </w:r>
    </w:p>
    <w:p w14:paraId="09A87FBB" w14:textId="721A54E6" w:rsidR="003F27E9" w:rsidRPr="00125058" w:rsidRDefault="003F27E9" w:rsidP="003F27E9">
      <w:pPr>
        <w:pStyle w:val="Odstavecseseznamem"/>
        <w:numPr>
          <w:ilvl w:val="6"/>
          <w:numId w:val="27"/>
        </w:numPr>
        <w:tabs>
          <w:tab w:val="clear" w:pos="2520"/>
        </w:tabs>
        <w:spacing w:before="60"/>
        <w:ind w:left="426" w:hanging="426"/>
        <w:contextualSpacing w:val="0"/>
        <w:jc w:val="both"/>
        <w:rPr>
          <w:rFonts w:ascii="Palatino Linotype" w:hAnsi="Palatino Linotype" w:cs="Arial"/>
          <w:color w:val="000000" w:themeColor="text1"/>
          <w:sz w:val="20"/>
          <w:szCs w:val="20"/>
        </w:rPr>
      </w:pPr>
      <w:r w:rsidRPr="00125058">
        <w:rPr>
          <w:rFonts w:ascii="Palatino Linotype" w:hAnsi="Palatino Linotype" w:cs="Arial"/>
          <w:color w:val="000000" w:themeColor="text1"/>
          <w:sz w:val="20"/>
          <w:szCs w:val="20"/>
        </w:rPr>
        <w:t>V souvislosti se smlouvou se smluvní strany zavazují, postupovat v souladu zákonem o zpracování osobních údajů č. 110/2019 Sb. K vyloučení všech pochybností smluvní strany prohlašují, že jsou jim známy účinky tohoto právního předpisu za účelem ochrany soukromí, práva a povinností při zpracování osobních údajů.</w:t>
      </w:r>
    </w:p>
    <w:p w14:paraId="2038D97D" w14:textId="4B387E8F" w:rsidR="003F27E9" w:rsidRPr="00125058" w:rsidRDefault="00A2042C" w:rsidP="003F27E9">
      <w:pPr>
        <w:pStyle w:val="Odstavecseseznamem"/>
        <w:numPr>
          <w:ilvl w:val="6"/>
          <w:numId w:val="27"/>
        </w:numPr>
        <w:tabs>
          <w:tab w:val="clear" w:pos="2520"/>
        </w:tabs>
        <w:spacing w:before="60"/>
        <w:ind w:left="426" w:hanging="426"/>
        <w:contextualSpacing w:val="0"/>
        <w:jc w:val="both"/>
        <w:rPr>
          <w:rFonts w:ascii="Palatino Linotype" w:hAnsi="Palatino Linotype" w:cs="Arial"/>
          <w:color w:val="000000" w:themeColor="text1"/>
          <w:sz w:val="20"/>
          <w:szCs w:val="20"/>
        </w:rPr>
      </w:pPr>
      <w:r w:rsidRPr="00125058">
        <w:rPr>
          <w:rFonts w:ascii="Palatino Linotype" w:hAnsi="Palatino Linotype" w:cs="Arial"/>
          <w:color w:val="000000" w:themeColor="text1"/>
          <w:sz w:val="20"/>
          <w:szCs w:val="20"/>
        </w:rPr>
        <w:t>Dodavatel</w:t>
      </w:r>
      <w:r w:rsidR="003F27E9" w:rsidRPr="00125058">
        <w:rPr>
          <w:rFonts w:ascii="Palatino Linotype" w:hAnsi="Palatino Linotype" w:cs="Arial"/>
          <w:color w:val="000000" w:themeColor="text1"/>
          <w:sz w:val="20"/>
          <w:szCs w:val="20"/>
        </w:rPr>
        <w:t xml:space="preserve"> bere na vědomí, že se ve smyslu všech výše uvedených právních předpisů považuje a bude považovat za Zpracovatele osobních údajů, se všemi pro něj vyplývajícími důsledky a povinnostmi. Objednatel je a bude nadále považován za Správce osobních údajů, se všemi pro něj vyplývajícími důsledky a povinnostmi.</w:t>
      </w:r>
    </w:p>
    <w:p w14:paraId="3FFC5EDC" w14:textId="4B7B9F6C" w:rsidR="003F27E9" w:rsidRPr="00125058" w:rsidRDefault="003F27E9" w:rsidP="003F27E9">
      <w:pPr>
        <w:pStyle w:val="Odstavecseseznamem"/>
        <w:numPr>
          <w:ilvl w:val="6"/>
          <w:numId w:val="27"/>
        </w:numPr>
        <w:tabs>
          <w:tab w:val="clear" w:pos="2520"/>
        </w:tabs>
        <w:spacing w:before="60"/>
        <w:ind w:left="426" w:hanging="425"/>
        <w:contextualSpacing w:val="0"/>
        <w:jc w:val="both"/>
        <w:rPr>
          <w:rFonts w:ascii="Palatino Linotype" w:hAnsi="Palatino Linotype" w:cs="Arial"/>
          <w:color w:val="000000" w:themeColor="text1"/>
          <w:sz w:val="20"/>
          <w:szCs w:val="20"/>
        </w:rPr>
      </w:pPr>
      <w:r w:rsidRPr="00125058">
        <w:rPr>
          <w:rFonts w:ascii="Palatino Linotype" w:hAnsi="Palatino Linotype" w:cs="Arial"/>
          <w:color w:val="000000" w:themeColor="text1"/>
          <w:sz w:val="20"/>
          <w:szCs w:val="20"/>
        </w:rPr>
        <w:t xml:space="preserve">Ustanovení o vzájemných povinnostech Objednatele a </w:t>
      </w:r>
      <w:r w:rsidR="00A2042C" w:rsidRPr="00125058">
        <w:rPr>
          <w:rFonts w:ascii="Palatino Linotype" w:hAnsi="Palatino Linotype" w:cs="Arial"/>
          <w:color w:val="000000" w:themeColor="text1"/>
          <w:sz w:val="20"/>
          <w:szCs w:val="20"/>
        </w:rPr>
        <w:t>Dodavatele</w:t>
      </w:r>
      <w:r w:rsidRPr="00125058">
        <w:rPr>
          <w:rFonts w:ascii="Palatino Linotype" w:hAnsi="Palatino Linotype" w:cs="Arial"/>
          <w:color w:val="000000" w:themeColor="text1"/>
          <w:sz w:val="20"/>
          <w:szCs w:val="20"/>
        </w:rPr>
        <w:t xml:space="preserve"> při zpracování osobních údajů zajišťuje, že nedojde k nezákonnému použití osobních údajů týkajících se Subjektů údajů ani k jejich předání do rukou neoprávněné třetí strany. Smluvní strany se dohodly na podmínkách zajištění odpovídajících opatření k zabezpečení ochrany osobních údajů a základních práv a svobod Subjektů údajů při zpracování osobních údajů Zpracovatelem. </w:t>
      </w:r>
    </w:p>
    <w:p w14:paraId="4FCFFE94" w14:textId="55BE5F0C" w:rsidR="003F27E9" w:rsidRPr="00125058" w:rsidRDefault="00A2042C" w:rsidP="003F27E9">
      <w:pPr>
        <w:pStyle w:val="Odstavecseseznamem"/>
        <w:numPr>
          <w:ilvl w:val="6"/>
          <w:numId w:val="27"/>
        </w:numPr>
        <w:tabs>
          <w:tab w:val="clear" w:pos="2520"/>
        </w:tabs>
        <w:spacing w:before="60"/>
        <w:ind w:left="426" w:hanging="426"/>
        <w:contextualSpacing w:val="0"/>
        <w:jc w:val="both"/>
        <w:rPr>
          <w:rFonts w:ascii="Palatino Linotype" w:hAnsi="Palatino Linotype" w:cs="Arial"/>
          <w:color w:val="000000" w:themeColor="text1"/>
          <w:sz w:val="20"/>
          <w:szCs w:val="20"/>
        </w:rPr>
      </w:pPr>
      <w:r w:rsidRPr="00125058">
        <w:rPr>
          <w:rFonts w:ascii="Palatino Linotype" w:hAnsi="Palatino Linotype" w:cs="Arial"/>
          <w:color w:val="000000" w:themeColor="text1"/>
          <w:sz w:val="20"/>
          <w:szCs w:val="20"/>
        </w:rPr>
        <w:t>Dodavatel</w:t>
      </w:r>
      <w:r w:rsidR="003F27E9" w:rsidRPr="00125058">
        <w:rPr>
          <w:rFonts w:ascii="Palatino Linotype" w:hAnsi="Palatino Linotype" w:cs="Arial"/>
          <w:color w:val="000000" w:themeColor="text1"/>
          <w:sz w:val="20"/>
          <w:szCs w:val="20"/>
        </w:rPr>
        <w:t xml:space="preserve"> se zavazuje zpracovávat pouze a výlučně ty osobní údaje, které jsou nutné k výkonu jeho činnosti dle smlouvy. </w:t>
      </w:r>
    </w:p>
    <w:p w14:paraId="796659BD" w14:textId="091CB903" w:rsidR="003F27E9" w:rsidRPr="00125058" w:rsidRDefault="00A2042C" w:rsidP="003F27E9">
      <w:pPr>
        <w:pStyle w:val="Odstavecseseznamem"/>
        <w:numPr>
          <w:ilvl w:val="6"/>
          <w:numId w:val="27"/>
        </w:numPr>
        <w:tabs>
          <w:tab w:val="clear" w:pos="2520"/>
        </w:tabs>
        <w:spacing w:before="60"/>
        <w:ind w:left="426" w:hanging="426"/>
        <w:contextualSpacing w:val="0"/>
        <w:jc w:val="both"/>
        <w:rPr>
          <w:rFonts w:ascii="Palatino Linotype" w:hAnsi="Palatino Linotype" w:cs="Arial"/>
          <w:color w:val="000000" w:themeColor="text1"/>
          <w:sz w:val="20"/>
          <w:szCs w:val="20"/>
        </w:rPr>
      </w:pPr>
      <w:r w:rsidRPr="00125058">
        <w:rPr>
          <w:rFonts w:ascii="Palatino Linotype" w:hAnsi="Palatino Linotype" w:cs="Arial"/>
          <w:color w:val="000000" w:themeColor="text1"/>
          <w:sz w:val="20"/>
          <w:szCs w:val="20"/>
        </w:rPr>
        <w:t>Dodavatel</w:t>
      </w:r>
      <w:r w:rsidR="003F27E9" w:rsidRPr="00125058">
        <w:rPr>
          <w:rFonts w:ascii="Palatino Linotype" w:hAnsi="Palatino Linotype" w:cs="Arial"/>
          <w:color w:val="000000" w:themeColor="text1"/>
          <w:sz w:val="20"/>
          <w:szCs w:val="20"/>
        </w:rPr>
        <w:t xml:space="preserve"> je oprávněn zpracovávat osobní údaje dle smlouvy pouze a výlučně po dobu účinnosti smlouvy.</w:t>
      </w:r>
    </w:p>
    <w:p w14:paraId="668DB007" w14:textId="016DA69B" w:rsidR="003F27E9" w:rsidRPr="00125058" w:rsidRDefault="00A2042C" w:rsidP="003F27E9">
      <w:pPr>
        <w:pStyle w:val="Odstavecseseznamem"/>
        <w:numPr>
          <w:ilvl w:val="6"/>
          <w:numId w:val="27"/>
        </w:numPr>
        <w:tabs>
          <w:tab w:val="clear" w:pos="2520"/>
        </w:tabs>
        <w:spacing w:before="60"/>
        <w:ind w:left="426" w:hanging="426"/>
        <w:contextualSpacing w:val="0"/>
        <w:jc w:val="both"/>
        <w:rPr>
          <w:rFonts w:ascii="Palatino Linotype" w:hAnsi="Palatino Linotype" w:cs="Arial"/>
          <w:color w:val="000000" w:themeColor="text1"/>
          <w:sz w:val="20"/>
          <w:szCs w:val="20"/>
        </w:rPr>
      </w:pPr>
      <w:r w:rsidRPr="00125058">
        <w:rPr>
          <w:rFonts w:ascii="Palatino Linotype" w:hAnsi="Palatino Linotype" w:cs="Arial"/>
          <w:color w:val="000000" w:themeColor="text1"/>
          <w:sz w:val="20"/>
          <w:szCs w:val="20"/>
        </w:rPr>
        <w:t>Dodavatel</w:t>
      </w:r>
      <w:r w:rsidR="003F27E9" w:rsidRPr="00125058">
        <w:rPr>
          <w:rFonts w:ascii="Palatino Linotype" w:hAnsi="Palatino Linotype" w:cs="Arial"/>
          <w:color w:val="000000" w:themeColor="text1"/>
          <w:sz w:val="20"/>
          <w:szCs w:val="20"/>
        </w:rPr>
        <w:t xml:space="preserve"> je oprávněn zpracovávat osobní údaje pouze za účelem stanoveném v předmětu smlouvy.</w:t>
      </w:r>
    </w:p>
    <w:p w14:paraId="64A6ECDC" w14:textId="65A7E01E" w:rsidR="003F27E9" w:rsidRPr="00125058" w:rsidRDefault="00A2042C" w:rsidP="003F27E9">
      <w:pPr>
        <w:pStyle w:val="Odstavecseseznamem"/>
        <w:numPr>
          <w:ilvl w:val="6"/>
          <w:numId w:val="27"/>
        </w:numPr>
        <w:tabs>
          <w:tab w:val="clear" w:pos="2520"/>
        </w:tabs>
        <w:spacing w:before="60"/>
        <w:ind w:left="426" w:hanging="426"/>
        <w:contextualSpacing w:val="0"/>
        <w:jc w:val="both"/>
        <w:rPr>
          <w:rFonts w:ascii="Palatino Linotype" w:hAnsi="Palatino Linotype" w:cs="Arial"/>
          <w:color w:val="000000" w:themeColor="text1"/>
          <w:sz w:val="20"/>
          <w:szCs w:val="20"/>
        </w:rPr>
      </w:pPr>
      <w:r w:rsidRPr="00125058">
        <w:rPr>
          <w:rFonts w:ascii="Palatino Linotype" w:hAnsi="Palatino Linotype" w:cs="Arial"/>
          <w:color w:val="000000" w:themeColor="text1"/>
          <w:sz w:val="20"/>
          <w:szCs w:val="20"/>
        </w:rPr>
        <w:t>Dodavatel</w:t>
      </w:r>
      <w:r w:rsidR="003F27E9" w:rsidRPr="00125058">
        <w:rPr>
          <w:rFonts w:ascii="Palatino Linotype" w:hAnsi="Palatino Linotype" w:cs="Arial"/>
          <w:color w:val="000000" w:themeColor="text1"/>
          <w:sz w:val="20"/>
          <w:szCs w:val="20"/>
        </w:rPr>
        <w:t xml:space="preserve"> je povinen se při zpracování osobních údajů řídit výslovnými pokyny Objednatele, budou-li mu takové uděleny, ať již ústní či písemnou formou.</w:t>
      </w:r>
      <w:r w:rsidRPr="00125058">
        <w:rPr>
          <w:rFonts w:ascii="Palatino Linotype" w:hAnsi="Palatino Linotype" w:cs="Arial"/>
          <w:color w:val="000000" w:themeColor="text1"/>
          <w:sz w:val="20"/>
          <w:szCs w:val="20"/>
        </w:rPr>
        <w:t xml:space="preserve"> Dodavatel</w:t>
      </w:r>
      <w:r w:rsidR="003F27E9" w:rsidRPr="00125058">
        <w:rPr>
          <w:rFonts w:ascii="Palatino Linotype" w:hAnsi="Palatino Linotype" w:cs="Arial"/>
          <w:color w:val="000000" w:themeColor="text1"/>
          <w:sz w:val="20"/>
          <w:szCs w:val="20"/>
        </w:rPr>
        <w:t xml:space="preserve"> je povinen neprodleně Objednatele informovat, pokud dle jeho názoru udělený pokyn Objednatele porušuje GDPR nebo jiné předpisy na ochranu osobních údajů. </w:t>
      </w:r>
    </w:p>
    <w:p w14:paraId="72D99879" w14:textId="2DF26C5A" w:rsidR="003F27E9" w:rsidRPr="00125058" w:rsidRDefault="00A2042C" w:rsidP="003F27E9">
      <w:pPr>
        <w:pStyle w:val="Odstavecseseznamem"/>
        <w:numPr>
          <w:ilvl w:val="6"/>
          <w:numId w:val="27"/>
        </w:numPr>
        <w:tabs>
          <w:tab w:val="clear" w:pos="2520"/>
        </w:tabs>
        <w:spacing w:before="60"/>
        <w:ind w:left="426" w:hanging="426"/>
        <w:contextualSpacing w:val="0"/>
        <w:jc w:val="both"/>
        <w:rPr>
          <w:rFonts w:ascii="Palatino Linotype" w:hAnsi="Palatino Linotype" w:cs="Arial"/>
          <w:color w:val="000000" w:themeColor="text1"/>
          <w:sz w:val="20"/>
          <w:szCs w:val="20"/>
        </w:rPr>
      </w:pPr>
      <w:r w:rsidRPr="00125058">
        <w:rPr>
          <w:rFonts w:ascii="Palatino Linotype" w:hAnsi="Palatino Linotype" w:cs="Arial"/>
          <w:color w:val="000000" w:themeColor="text1"/>
          <w:sz w:val="20"/>
          <w:szCs w:val="20"/>
        </w:rPr>
        <w:t>Dodavatel</w:t>
      </w:r>
      <w:r w:rsidR="003F27E9" w:rsidRPr="00125058">
        <w:rPr>
          <w:rFonts w:ascii="Palatino Linotype" w:hAnsi="Palatino Linotype" w:cs="Arial"/>
          <w:color w:val="000000" w:themeColor="text1"/>
          <w:sz w:val="20"/>
          <w:szCs w:val="20"/>
        </w:rPr>
        <w:t xml:space="preserve"> je povinen zajistit, že osoby, jimiž bude provádět plnění podle smlouvy, se zavážou k mlčenlivosti ohledně veškeré činnosti související se smlouvou, zejména pak k mlčenlivosti ve vztahu ke všem osobním údajům, ke kterým budou mít přístup, nebo s kterými přijdou do kontaktu.</w:t>
      </w:r>
    </w:p>
    <w:p w14:paraId="20BB5105" w14:textId="23B48F1A" w:rsidR="003F27E9" w:rsidRPr="00125058" w:rsidRDefault="00A2042C" w:rsidP="003F27E9">
      <w:pPr>
        <w:pStyle w:val="Odstavecseseznamem"/>
        <w:numPr>
          <w:ilvl w:val="6"/>
          <w:numId w:val="27"/>
        </w:numPr>
        <w:tabs>
          <w:tab w:val="clear" w:pos="2520"/>
        </w:tabs>
        <w:spacing w:before="60"/>
        <w:ind w:left="426" w:hanging="426"/>
        <w:contextualSpacing w:val="0"/>
        <w:jc w:val="both"/>
        <w:rPr>
          <w:rFonts w:ascii="Palatino Linotype" w:hAnsi="Palatino Linotype" w:cs="Arial"/>
          <w:color w:val="000000" w:themeColor="text1"/>
          <w:sz w:val="20"/>
          <w:szCs w:val="20"/>
        </w:rPr>
      </w:pPr>
      <w:r w:rsidRPr="00125058">
        <w:rPr>
          <w:rFonts w:ascii="Palatino Linotype" w:hAnsi="Palatino Linotype" w:cs="Arial"/>
          <w:color w:val="000000" w:themeColor="text1"/>
          <w:sz w:val="20"/>
          <w:szCs w:val="20"/>
        </w:rPr>
        <w:t>Dodavatel</w:t>
      </w:r>
      <w:r w:rsidR="003F27E9" w:rsidRPr="00125058">
        <w:rPr>
          <w:rFonts w:ascii="Palatino Linotype" w:hAnsi="Palatino Linotype" w:cs="Arial"/>
          <w:color w:val="000000" w:themeColor="text1"/>
          <w:sz w:val="20"/>
          <w:szCs w:val="20"/>
        </w:rPr>
        <w:t xml:space="preserve"> je povinen přijmout s ohledem na stav techniky, náklady na provedení, povahu, rozsah, kontext a účely zpracování i k různě pravděpodobným a různě závažným rizikům pro práva a svobody fyzických osob, vhodná technická a organizační opatření, aby zajistil úroveň zabezpečení odpovídající danému riziku, zejména pak osobní údaje zabezpečit vůči náhodnému či nezákonnému zničení, ztrátě, změně, zpřístupnění neoprávněným stranám, zneužití či jinému způsobu zpracování. </w:t>
      </w:r>
    </w:p>
    <w:p w14:paraId="4D1FF86B" w14:textId="4469CDDA" w:rsidR="003F27E9" w:rsidRPr="00125058" w:rsidRDefault="00A2042C" w:rsidP="003F27E9">
      <w:pPr>
        <w:pStyle w:val="Odstavecseseznamem"/>
        <w:numPr>
          <w:ilvl w:val="6"/>
          <w:numId w:val="27"/>
        </w:numPr>
        <w:tabs>
          <w:tab w:val="clear" w:pos="2520"/>
        </w:tabs>
        <w:spacing w:before="60"/>
        <w:ind w:left="426" w:hanging="426"/>
        <w:contextualSpacing w:val="0"/>
        <w:jc w:val="both"/>
        <w:rPr>
          <w:rFonts w:ascii="Palatino Linotype" w:hAnsi="Palatino Linotype" w:cs="Arial"/>
          <w:color w:val="000000" w:themeColor="text1"/>
          <w:sz w:val="20"/>
          <w:szCs w:val="20"/>
        </w:rPr>
      </w:pPr>
      <w:r w:rsidRPr="00125058">
        <w:rPr>
          <w:rFonts w:ascii="Palatino Linotype" w:hAnsi="Palatino Linotype" w:cs="Arial"/>
          <w:color w:val="000000" w:themeColor="text1"/>
          <w:sz w:val="20"/>
          <w:szCs w:val="20"/>
        </w:rPr>
        <w:lastRenderedPageBreak/>
        <w:t>Dodavatel</w:t>
      </w:r>
      <w:r w:rsidR="003F27E9" w:rsidRPr="00125058">
        <w:rPr>
          <w:rFonts w:ascii="Palatino Linotype" w:hAnsi="Palatino Linotype" w:cs="Arial"/>
          <w:color w:val="000000" w:themeColor="text1"/>
          <w:sz w:val="20"/>
          <w:szCs w:val="20"/>
        </w:rPr>
        <w:t xml:space="preserve"> je povinen písemně seznámit Objednatele s jakýmkoliv podezřením na porušení nebo skutečným porušením bezpečnosti zpracování osobních údajů podle ustanovení smlouvy, např.: jakoukoliv odchylkou od udělených pokynů, odchylkou od sjednaného přístupu pro Objednatele, plánovaným zveřejněním, upgradem, testy apod., kterými může dojít k úpravě nebo změně zabezpečení nebo zpracování osobních údajů, jakýmkoliv podezřením z porušení důvěrnosti, jakýmkoliv podezřením z náhodného či nezákonného zničení, ztráty, změny, zpřístupnění neoprávněným stranám, zneužití či jiného způsobu zpracování osobních údajů v rozporu s Nařízením. Správce bude neprodleně seznámen s jakýmkoliv podstatným porušením těchto ustanovení o zpracování dat.</w:t>
      </w:r>
    </w:p>
    <w:p w14:paraId="5E8A0546" w14:textId="03BA85B2" w:rsidR="003F27E9" w:rsidRPr="00125058" w:rsidRDefault="00A2042C" w:rsidP="003F27E9">
      <w:pPr>
        <w:pStyle w:val="Odstavecseseznamem"/>
        <w:numPr>
          <w:ilvl w:val="6"/>
          <w:numId w:val="27"/>
        </w:numPr>
        <w:tabs>
          <w:tab w:val="clear" w:pos="2520"/>
        </w:tabs>
        <w:spacing w:before="60"/>
        <w:ind w:left="426" w:hanging="426"/>
        <w:contextualSpacing w:val="0"/>
        <w:jc w:val="both"/>
        <w:rPr>
          <w:rFonts w:ascii="Palatino Linotype" w:hAnsi="Palatino Linotype" w:cs="Arial"/>
          <w:color w:val="000000" w:themeColor="text1"/>
          <w:sz w:val="20"/>
          <w:szCs w:val="20"/>
        </w:rPr>
      </w:pPr>
      <w:r w:rsidRPr="00125058">
        <w:rPr>
          <w:rFonts w:ascii="Palatino Linotype" w:hAnsi="Palatino Linotype" w:cs="Arial"/>
          <w:color w:val="000000" w:themeColor="text1"/>
          <w:sz w:val="20"/>
          <w:szCs w:val="20"/>
        </w:rPr>
        <w:t>Dodavatel</w:t>
      </w:r>
      <w:r w:rsidR="003F27E9" w:rsidRPr="00125058">
        <w:rPr>
          <w:rFonts w:ascii="Palatino Linotype" w:hAnsi="Palatino Linotype" w:cs="Arial"/>
          <w:color w:val="000000" w:themeColor="text1"/>
          <w:sz w:val="20"/>
          <w:szCs w:val="20"/>
        </w:rPr>
        <w:t xml:space="preserve"> není oprávněn, ve smyslu čl. 28 Nařízení, zapojit do zpracování osobních údajů dalšího zpracovatele (zákaz řetězení zpracovatelů), bez předchozího schválení a písemného souhlasu Objednatele.</w:t>
      </w:r>
    </w:p>
    <w:p w14:paraId="6FF9378D" w14:textId="30077490" w:rsidR="003F27E9" w:rsidRPr="00125058" w:rsidRDefault="00A2042C" w:rsidP="003F27E9">
      <w:pPr>
        <w:pStyle w:val="Odstavecseseznamem"/>
        <w:numPr>
          <w:ilvl w:val="6"/>
          <w:numId w:val="27"/>
        </w:numPr>
        <w:tabs>
          <w:tab w:val="clear" w:pos="2520"/>
        </w:tabs>
        <w:spacing w:before="60"/>
        <w:ind w:left="426" w:hanging="426"/>
        <w:contextualSpacing w:val="0"/>
        <w:jc w:val="both"/>
        <w:rPr>
          <w:rFonts w:ascii="Palatino Linotype" w:hAnsi="Palatino Linotype" w:cs="Arial"/>
          <w:color w:val="000000" w:themeColor="text1"/>
          <w:sz w:val="20"/>
          <w:szCs w:val="20"/>
        </w:rPr>
      </w:pPr>
      <w:r w:rsidRPr="00125058">
        <w:rPr>
          <w:rFonts w:ascii="Palatino Linotype" w:hAnsi="Palatino Linotype" w:cs="Arial"/>
          <w:color w:val="000000" w:themeColor="text1"/>
          <w:sz w:val="20"/>
          <w:szCs w:val="20"/>
        </w:rPr>
        <w:t xml:space="preserve">Dodavatel </w:t>
      </w:r>
      <w:r w:rsidR="003F27E9" w:rsidRPr="00125058">
        <w:rPr>
          <w:rFonts w:ascii="Palatino Linotype" w:hAnsi="Palatino Linotype" w:cs="Arial"/>
          <w:color w:val="000000" w:themeColor="text1"/>
          <w:sz w:val="20"/>
          <w:szCs w:val="20"/>
        </w:rPr>
        <w:t xml:space="preserve">je povinen a zavazuje se k veškeré součinnosti s Objednatelem, o kterou bude požádán v souvislosti se zpracováním osobních údajů nebo která mu přímo vyplývá z GDPR. </w:t>
      </w:r>
      <w:r w:rsidRPr="00125058">
        <w:rPr>
          <w:rFonts w:ascii="Palatino Linotype" w:hAnsi="Palatino Linotype" w:cs="Arial"/>
          <w:color w:val="000000" w:themeColor="text1"/>
          <w:sz w:val="20"/>
          <w:szCs w:val="20"/>
        </w:rPr>
        <w:t>Dodavatel</w:t>
      </w:r>
      <w:r w:rsidR="003F27E9" w:rsidRPr="00125058">
        <w:rPr>
          <w:rFonts w:ascii="Palatino Linotype" w:hAnsi="Palatino Linotype" w:cs="Arial"/>
          <w:color w:val="000000" w:themeColor="text1"/>
          <w:sz w:val="20"/>
          <w:szCs w:val="20"/>
        </w:rPr>
        <w:t xml:space="preserve"> je povinen na vyžádání zpřístupnit Objednateli svá písemná technická a organizační bezpečnostní opatření a umožnit mu případnou kontrolu dodržování předložených technických a organizačních bezpečnostních opatření.</w:t>
      </w:r>
    </w:p>
    <w:p w14:paraId="46D5165B" w14:textId="5C321A02" w:rsidR="003F27E9" w:rsidRPr="00125058" w:rsidRDefault="003F27E9" w:rsidP="003F27E9">
      <w:pPr>
        <w:pStyle w:val="Odstavecseseznamem"/>
        <w:widowControl w:val="0"/>
        <w:numPr>
          <w:ilvl w:val="6"/>
          <w:numId w:val="27"/>
        </w:numPr>
        <w:tabs>
          <w:tab w:val="clear" w:pos="2520"/>
        </w:tabs>
        <w:spacing w:before="60"/>
        <w:ind w:left="426" w:hanging="426"/>
        <w:contextualSpacing w:val="0"/>
        <w:jc w:val="both"/>
        <w:rPr>
          <w:rFonts w:ascii="Palatino Linotype" w:hAnsi="Palatino Linotype" w:cs="Arial"/>
          <w:color w:val="000000" w:themeColor="text1"/>
          <w:sz w:val="20"/>
          <w:szCs w:val="20"/>
        </w:rPr>
      </w:pPr>
      <w:r w:rsidRPr="00125058">
        <w:rPr>
          <w:rFonts w:ascii="Palatino Linotype" w:hAnsi="Palatino Linotype" w:cs="Arial"/>
          <w:color w:val="000000" w:themeColor="text1"/>
          <w:sz w:val="20"/>
          <w:szCs w:val="20"/>
        </w:rPr>
        <w:t xml:space="preserve">Po skončení platnosti smlouvy je </w:t>
      </w:r>
      <w:r w:rsidR="00A2042C" w:rsidRPr="00125058">
        <w:rPr>
          <w:rFonts w:ascii="Palatino Linotype" w:hAnsi="Palatino Linotype" w:cs="Arial"/>
          <w:color w:val="000000" w:themeColor="text1"/>
          <w:sz w:val="20"/>
          <w:szCs w:val="20"/>
        </w:rPr>
        <w:t>Dodavatel</w:t>
      </w:r>
      <w:r w:rsidRPr="00125058">
        <w:rPr>
          <w:rFonts w:ascii="Palatino Linotype" w:hAnsi="Palatino Linotype" w:cs="Arial"/>
          <w:color w:val="000000" w:themeColor="text1"/>
          <w:sz w:val="20"/>
          <w:szCs w:val="20"/>
        </w:rPr>
        <w:t xml:space="preserve"> oprávněn všechny osobní údaje, které má v držení archivovat po dobu 10 let, aby je mohl použít jako důkazy své činnosti při sporech. Po uplynutí archivační doby je </w:t>
      </w:r>
      <w:r w:rsidR="00A2042C" w:rsidRPr="00125058">
        <w:rPr>
          <w:rFonts w:ascii="Palatino Linotype" w:hAnsi="Palatino Linotype" w:cs="Arial"/>
          <w:color w:val="000000" w:themeColor="text1"/>
          <w:sz w:val="20"/>
          <w:szCs w:val="20"/>
        </w:rPr>
        <w:t>Dodavatel</w:t>
      </w:r>
      <w:r w:rsidRPr="00125058">
        <w:rPr>
          <w:rFonts w:ascii="Palatino Linotype" w:hAnsi="Palatino Linotype" w:cs="Arial"/>
          <w:color w:val="000000" w:themeColor="text1"/>
          <w:sz w:val="20"/>
          <w:szCs w:val="20"/>
        </w:rPr>
        <w:t xml:space="preserve"> povinen všechny osobní údaje, které má v držení vymazat, a pokud je dosud nepředal Objednateli, předat je Objednateli a dále vymazat všechny existující kopie. Povinnost uvedená v tomto článku neplatí, stanoví-li právní předpis EU, případně vnitrostátní právní předpis </w:t>
      </w:r>
      <w:r w:rsidR="00A2042C" w:rsidRPr="00125058">
        <w:rPr>
          <w:rFonts w:ascii="Palatino Linotype" w:hAnsi="Palatino Linotype" w:cs="Arial"/>
          <w:color w:val="000000" w:themeColor="text1"/>
          <w:sz w:val="20"/>
          <w:szCs w:val="20"/>
        </w:rPr>
        <w:t xml:space="preserve">Dodavateli </w:t>
      </w:r>
      <w:r w:rsidRPr="00125058">
        <w:rPr>
          <w:rFonts w:ascii="Palatino Linotype" w:hAnsi="Palatino Linotype" w:cs="Arial"/>
          <w:color w:val="000000" w:themeColor="text1"/>
          <w:sz w:val="20"/>
          <w:szCs w:val="20"/>
        </w:rPr>
        <w:t>osobní údaje ukládat i po skončení uvedené archivační doby.</w:t>
      </w:r>
    </w:p>
    <w:p w14:paraId="77C77DE4" w14:textId="77777777" w:rsidR="003F27E9" w:rsidRPr="00125058" w:rsidRDefault="003F27E9" w:rsidP="003F27E9">
      <w:pPr>
        <w:suppressAutoHyphens/>
        <w:ind w:left="142"/>
        <w:jc w:val="both"/>
        <w:rPr>
          <w:rFonts w:ascii="Palatino Linotype" w:hAnsi="Palatino Linotype" w:cs="Verdana"/>
          <w:bCs/>
          <w:i/>
          <w:iCs/>
          <w:color w:val="000000" w:themeColor="text1"/>
          <w:sz w:val="20"/>
          <w:szCs w:val="20"/>
        </w:rPr>
      </w:pPr>
    </w:p>
    <w:p w14:paraId="3B35960E" w14:textId="77777777" w:rsidR="003F27E9" w:rsidRPr="009D313F" w:rsidRDefault="003F27E9" w:rsidP="003F27E9">
      <w:pPr>
        <w:tabs>
          <w:tab w:val="left" w:pos="2160"/>
        </w:tabs>
        <w:jc w:val="both"/>
        <w:rPr>
          <w:rFonts w:ascii="Palatino Linotype" w:hAnsi="Palatino Linotype" w:cs="Arial"/>
          <w:b/>
          <w:i/>
          <w:sz w:val="20"/>
          <w:szCs w:val="20"/>
        </w:rPr>
      </w:pPr>
      <w:r w:rsidRPr="009D313F">
        <w:rPr>
          <w:rFonts w:ascii="Palatino Linotype" w:hAnsi="Palatino Linotype" w:cs="Arial"/>
          <w:b/>
          <w:i/>
          <w:sz w:val="20"/>
          <w:szCs w:val="20"/>
        </w:rPr>
        <w:t xml:space="preserve">Datum, </w:t>
      </w:r>
      <w:r w:rsidRPr="009D313F">
        <w:rPr>
          <w:rFonts w:ascii="Palatino Linotype" w:hAnsi="Palatino Linotype" w:cs="Arial"/>
          <w:b/>
          <w:i/>
          <w:sz w:val="20"/>
          <w:szCs w:val="20"/>
          <w:highlight w:val="yellow"/>
        </w:rPr>
        <w:t>………..…………………..</w:t>
      </w:r>
    </w:p>
    <w:p w14:paraId="11CA653D" w14:textId="77777777" w:rsidR="003F27E9" w:rsidRPr="009D313F" w:rsidRDefault="003F27E9" w:rsidP="003F27E9">
      <w:pPr>
        <w:tabs>
          <w:tab w:val="left" w:pos="2160"/>
        </w:tabs>
        <w:jc w:val="both"/>
        <w:rPr>
          <w:rFonts w:ascii="Palatino Linotype" w:hAnsi="Palatino Linotype" w:cs="Arial"/>
          <w:b/>
          <w:i/>
          <w:sz w:val="20"/>
          <w:szCs w:val="20"/>
        </w:rPr>
      </w:pPr>
    </w:p>
    <w:p w14:paraId="1C9A99F2" w14:textId="77777777" w:rsidR="003F27E9" w:rsidRPr="009D313F" w:rsidRDefault="003F27E9" w:rsidP="003F27E9">
      <w:pPr>
        <w:tabs>
          <w:tab w:val="left" w:pos="2160"/>
        </w:tabs>
        <w:jc w:val="both"/>
        <w:rPr>
          <w:rFonts w:ascii="Palatino Linotype" w:hAnsi="Palatino Linotype" w:cs="Arial"/>
          <w:b/>
          <w:i/>
          <w:sz w:val="20"/>
          <w:szCs w:val="20"/>
        </w:rPr>
      </w:pPr>
    </w:p>
    <w:p w14:paraId="7210A902" w14:textId="77777777" w:rsidR="003F27E9" w:rsidRPr="009D313F" w:rsidRDefault="003F27E9" w:rsidP="003F27E9">
      <w:pPr>
        <w:tabs>
          <w:tab w:val="left" w:pos="2160"/>
        </w:tabs>
        <w:jc w:val="both"/>
        <w:rPr>
          <w:rFonts w:ascii="Palatino Linotype" w:hAnsi="Palatino Linotype" w:cs="Arial"/>
          <w:b/>
          <w:i/>
          <w:sz w:val="20"/>
          <w:szCs w:val="20"/>
        </w:rPr>
      </w:pPr>
    </w:p>
    <w:p w14:paraId="0430B89A" w14:textId="77777777" w:rsidR="003F27E9" w:rsidRPr="009D313F" w:rsidRDefault="003F27E9" w:rsidP="003F27E9">
      <w:pPr>
        <w:tabs>
          <w:tab w:val="left" w:pos="2160"/>
        </w:tabs>
        <w:jc w:val="both"/>
        <w:rPr>
          <w:rFonts w:ascii="Palatino Linotype" w:hAnsi="Palatino Linotype" w:cs="Arial"/>
          <w:b/>
          <w:i/>
          <w:sz w:val="20"/>
          <w:szCs w:val="20"/>
        </w:rPr>
      </w:pPr>
    </w:p>
    <w:p w14:paraId="5C269D9F" w14:textId="77777777" w:rsidR="003F27E9" w:rsidRPr="00496A96" w:rsidRDefault="003F27E9" w:rsidP="003F27E9">
      <w:pPr>
        <w:ind w:left="709"/>
        <w:jc w:val="right"/>
        <w:rPr>
          <w:rFonts w:ascii="Palatino Linotype" w:hAnsi="Palatino Linotype" w:cs="Arial"/>
          <w:b/>
          <w:i/>
          <w:sz w:val="20"/>
          <w:szCs w:val="20"/>
        </w:rPr>
      </w:pPr>
      <w:r w:rsidRPr="00964D2B">
        <w:rPr>
          <w:rFonts w:ascii="Palatino Linotype" w:hAnsi="Palatino Linotype" w:cs="Arial"/>
          <w:b/>
          <w:i/>
          <w:sz w:val="20"/>
          <w:szCs w:val="20"/>
          <w:highlight w:val="yellow"/>
        </w:rPr>
        <w:t>...........................</w:t>
      </w:r>
      <w:r>
        <w:rPr>
          <w:rFonts w:ascii="Palatino Linotype" w:hAnsi="Palatino Linotype" w:cs="Arial"/>
          <w:b/>
          <w:i/>
          <w:sz w:val="20"/>
          <w:szCs w:val="20"/>
          <w:highlight w:val="yellow"/>
        </w:rPr>
        <w:t>podpis</w:t>
      </w:r>
      <w:r w:rsidRPr="00964D2B">
        <w:rPr>
          <w:rFonts w:ascii="Palatino Linotype" w:hAnsi="Palatino Linotype" w:cs="Arial"/>
          <w:b/>
          <w:i/>
          <w:sz w:val="20"/>
          <w:szCs w:val="20"/>
          <w:highlight w:val="yellow"/>
        </w:rPr>
        <w:t>...................................</w:t>
      </w:r>
    </w:p>
    <w:p w14:paraId="1C612BFC" w14:textId="77777777" w:rsidR="003F27E9" w:rsidRPr="00EC3558" w:rsidRDefault="003F27E9" w:rsidP="006375B5">
      <w:pPr>
        <w:suppressAutoHyphens/>
        <w:snapToGrid w:val="0"/>
        <w:jc w:val="both"/>
        <w:rPr>
          <w:rFonts w:ascii="Palatino Linotype" w:hAnsi="Palatino Linotype" w:cs="Verdana"/>
          <w:bCs/>
          <w:color w:val="FF0000"/>
          <w:sz w:val="20"/>
          <w:szCs w:val="20"/>
        </w:rPr>
      </w:pPr>
    </w:p>
    <w:p w14:paraId="712F1A3F" w14:textId="77777777" w:rsidR="00DF46A2" w:rsidRPr="003456D1" w:rsidRDefault="00DF46A2" w:rsidP="003456D1">
      <w:pPr>
        <w:suppressAutoHyphens/>
        <w:ind w:left="142"/>
        <w:jc w:val="both"/>
        <w:rPr>
          <w:rFonts w:ascii="Palatino Linotype" w:hAnsi="Palatino Linotype" w:cs="Verdana"/>
          <w:bCs/>
          <w:i/>
          <w:iCs/>
          <w:sz w:val="20"/>
          <w:szCs w:val="20"/>
        </w:rPr>
      </w:pPr>
    </w:p>
    <w:sectPr w:rsidR="00DF46A2" w:rsidRPr="003456D1" w:rsidSect="00510EEB">
      <w:headerReference w:type="default" r:id="rId8"/>
      <w:footerReference w:type="default" r:id="rId9"/>
      <w:headerReference w:type="first" r:id="rId10"/>
      <w:footerReference w:type="first" r:id="rId11"/>
      <w:pgSz w:w="11906" w:h="16838" w:code="9"/>
      <w:pgMar w:top="1418" w:right="1418" w:bottom="1221" w:left="1418" w:header="709" w:footer="72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11F508E" w14:textId="77777777" w:rsidR="00903E64" w:rsidRDefault="00903E64">
      <w:r>
        <w:separator/>
      </w:r>
    </w:p>
  </w:endnote>
  <w:endnote w:type="continuationSeparator" w:id="0">
    <w:p w14:paraId="1A592E61" w14:textId="77777777" w:rsidR="00903E64" w:rsidRDefault="00903E64">
      <w:r>
        <w:continuationSeparator/>
      </w:r>
    </w:p>
  </w:endnote>
  <w:endnote w:type="continuationNotice" w:id="1">
    <w:p w14:paraId="5AE42623" w14:textId="77777777" w:rsidR="00903E64" w:rsidRDefault="00903E6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MT CE Black">
    <w:altName w:val="Arial Black"/>
    <w:charset w:val="00"/>
    <w:family w:val="auto"/>
    <w:pitch w:val="variable"/>
    <w:sig w:usb0="A00002AF" w:usb1="400078FB"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887494" w14:textId="77777777" w:rsidR="00B02C0F" w:rsidRPr="00460C4D" w:rsidRDefault="00B02C0F" w:rsidP="00B02C0F">
    <w:pPr>
      <w:pStyle w:val="Zpat"/>
      <w:pBdr>
        <w:bottom w:val="single" w:sz="12" w:space="1" w:color="auto"/>
      </w:pBdr>
      <w:rPr>
        <w:rFonts w:ascii="Palatino Linotype" w:hAnsi="Palatino Linotype"/>
        <w:i/>
        <w:sz w:val="6"/>
        <w:szCs w:val="16"/>
      </w:rPr>
    </w:pPr>
  </w:p>
  <w:p w14:paraId="35ED3F16" w14:textId="2301FB8D" w:rsidR="00B02C0F" w:rsidRDefault="00B02C0F" w:rsidP="00B02C0F">
    <w:pPr>
      <w:pStyle w:val="Zpat"/>
      <w:rPr>
        <w:rStyle w:val="slostrnky"/>
        <w:rFonts w:ascii="Palatino Linotype" w:hAnsi="Palatino Linotype"/>
        <w:b/>
        <w:sz w:val="20"/>
        <w:szCs w:val="16"/>
      </w:rPr>
    </w:pPr>
    <w:r>
      <w:rPr>
        <w:rFonts w:ascii="Palatino Linotype" w:hAnsi="Palatino Linotype"/>
        <w:i/>
        <w:sz w:val="16"/>
        <w:szCs w:val="16"/>
      </w:rPr>
      <w:t xml:space="preserve">Vzory čestných prohlášení                                                                                                                                          </w:t>
    </w:r>
    <w:r w:rsidR="00510EEB">
      <w:rPr>
        <w:rFonts w:ascii="Palatino Linotype" w:hAnsi="Palatino Linotype"/>
        <w:i/>
        <w:sz w:val="16"/>
        <w:szCs w:val="16"/>
      </w:rPr>
      <w:t xml:space="preserve">                      </w:t>
    </w:r>
    <w:r>
      <w:rPr>
        <w:rFonts w:ascii="Palatino Linotype" w:hAnsi="Palatino Linotype"/>
        <w:i/>
        <w:sz w:val="16"/>
        <w:szCs w:val="16"/>
      </w:rPr>
      <w:t xml:space="preserve">  </w:t>
    </w:r>
    <w:r w:rsidRPr="003A6D50">
      <w:rPr>
        <w:rFonts w:ascii="Palatino Linotype" w:hAnsi="Palatino Linotype"/>
        <w:i/>
        <w:sz w:val="16"/>
        <w:szCs w:val="16"/>
      </w:rPr>
      <w:t xml:space="preserve">strana </w:t>
    </w:r>
    <w:r w:rsidR="0097479B" w:rsidRPr="003A6D50">
      <w:rPr>
        <w:rStyle w:val="slostrnky"/>
        <w:rFonts w:ascii="Palatino Linotype" w:hAnsi="Palatino Linotype"/>
        <w:b/>
        <w:sz w:val="20"/>
        <w:szCs w:val="16"/>
      </w:rPr>
      <w:fldChar w:fldCharType="begin"/>
    </w:r>
    <w:r w:rsidRPr="003A6D50">
      <w:rPr>
        <w:rStyle w:val="slostrnky"/>
        <w:rFonts w:ascii="Palatino Linotype" w:hAnsi="Palatino Linotype"/>
        <w:b/>
        <w:sz w:val="20"/>
        <w:szCs w:val="16"/>
      </w:rPr>
      <w:instrText xml:space="preserve"> PAGE </w:instrText>
    </w:r>
    <w:r w:rsidR="0097479B" w:rsidRPr="003A6D50">
      <w:rPr>
        <w:rStyle w:val="slostrnky"/>
        <w:rFonts w:ascii="Palatino Linotype" w:hAnsi="Palatino Linotype"/>
        <w:b/>
        <w:sz w:val="20"/>
        <w:szCs w:val="16"/>
      </w:rPr>
      <w:fldChar w:fldCharType="separate"/>
    </w:r>
    <w:r w:rsidR="00B94AF5">
      <w:rPr>
        <w:rStyle w:val="slostrnky"/>
        <w:rFonts w:ascii="Palatino Linotype" w:hAnsi="Palatino Linotype"/>
        <w:b/>
        <w:noProof/>
        <w:sz w:val="20"/>
        <w:szCs w:val="16"/>
      </w:rPr>
      <w:t>8</w:t>
    </w:r>
    <w:r w:rsidR="0097479B" w:rsidRPr="003A6D50">
      <w:rPr>
        <w:rStyle w:val="slostrnky"/>
        <w:rFonts w:ascii="Palatino Linotype" w:hAnsi="Palatino Linotype"/>
        <w:b/>
        <w:sz w:val="20"/>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291B2C" w14:textId="77777777" w:rsidR="00460C4D" w:rsidRPr="00460C4D" w:rsidRDefault="00460C4D" w:rsidP="00460C4D">
    <w:pPr>
      <w:pStyle w:val="Zpat"/>
      <w:pBdr>
        <w:bottom w:val="single" w:sz="12" w:space="1" w:color="auto"/>
      </w:pBdr>
      <w:rPr>
        <w:rFonts w:ascii="Palatino Linotype" w:hAnsi="Palatino Linotype"/>
        <w:i/>
        <w:sz w:val="6"/>
        <w:szCs w:val="16"/>
      </w:rPr>
    </w:pPr>
  </w:p>
  <w:p w14:paraId="5004628A" w14:textId="77777777" w:rsidR="00460C4D" w:rsidRDefault="00B02C0F" w:rsidP="00460C4D">
    <w:pPr>
      <w:pStyle w:val="Zpat"/>
      <w:rPr>
        <w:rStyle w:val="slostrnky"/>
        <w:rFonts w:ascii="Palatino Linotype" w:hAnsi="Palatino Linotype"/>
        <w:b/>
        <w:sz w:val="20"/>
        <w:szCs w:val="16"/>
      </w:rPr>
    </w:pPr>
    <w:r>
      <w:rPr>
        <w:rFonts w:ascii="Arial MT CE Black" w:hAnsi="Arial MT CE Black"/>
        <w:noProof/>
      </w:rPr>
      <w:drawing>
        <wp:inline distT="0" distB="0" distL="0" distR="0" wp14:anchorId="49BA976F" wp14:editId="16506B9F">
          <wp:extent cx="486697" cy="314325"/>
          <wp:effectExtent l="0" t="0" r="8890" b="0"/>
          <wp:docPr id="1" name="Obrázek 1" descr="logo-opravené s velkým is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opravené s velkým ise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6697" cy="314325"/>
                  </a:xfrm>
                  <a:prstGeom prst="rect">
                    <a:avLst/>
                  </a:prstGeom>
                  <a:noFill/>
                  <a:ln>
                    <a:noFill/>
                  </a:ln>
                </pic:spPr>
              </pic:pic>
            </a:graphicData>
          </a:graphic>
        </wp:inline>
      </w:drawing>
    </w:r>
    <w:r w:rsidR="00460C4D">
      <w:rPr>
        <w:rFonts w:ascii="Palatino Linotype" w:hAnsi="Palatino Linotype"/>
        <w:i/>
        <w:sz w:val="16"/>
        <w:szCs w:val="16"/>
      </w:rPr>
      <w:t xml:space="preserve">Vzory čestných prohlášení                                                                             </w:t>
    </w:r>
    <w:r w:rsidR="00D74173">
      <w:rPr>
        <w:rFonts w:ascii="Palatino Linotype" w:hAnsi="Palatino Linotype"/>
        <w:i/>
        <w:sz w:val="16"/>
        <w:szCs w:val="16"/>
      </w:rPr>
      <w:t xml:space="preserve">             </w:t>
    </w:r>
    <w:r w:rsidR="00460C4D">
      <w:rPr>
        <w:rFonts w:ascii="Palatino Linotype" w:hAnsi="Palatino Linotype"/>
        <w:i/>
        <w:sz w:val="16"/>
        <w:szCs w:val="16"/>
      </w:rPr>
      <w:t xml:space="preserve">                                                  </w:t>
    </w:r>
    <w:r w:rsidR="00460C4D" w:rsidRPr="003A6D50">
      <w:rPr>
        <w:rFonts w:ascii="Palatino Linotype" w:hAnsi="Palatino Linotype"/>
        <w:i/>
        <w:sz w:val="16"/>
        <w:szCs w:val="16"/>
      </w:rPr>
      <w:t xml:space="preserve">strana </w:t>
    </w:r>
    <w:r w:rsidR="0097479B" w:rsidRPr="003A6D50">
      <w:rPr>
        <w:rStyle w:val="slostrnky"/>
        <w:rFonts w:ascii="Palatino Linotype" w:hAnsi="Palatino Linotype"/>
        <w:b/>
        <w:sz w:val="20"/>
        <w:szCs w:val="16"/>
      </w:rPr>
      <w:fldChar w:fldCharType="begin"/>
    </w:r>
    <w:r w:rsidR="00460C4D" w:rsidRPr="003A6D50">
      <w:rPr>
        <w:rStyle w:val="slostrnky"/>
        <w:rFonts w:ascii="Palatino Linotype" w:hAnsi="Palatino Linotype"/>
        <w:b/>
        <w:sz w:val="20"/>
        <w:szCs w:val="16"/>
      </w:rPr>
      <w:instrText xml:space="preserve"> PAGE </w:instrText>
    </w:r>
    <w:r w:rsidR="0097479B" w:rsidRPr="003A6D50">
      <w:rPr>
        <w:rStyle w:val="slostrnky"/>
        <w:rFonts w:ascii="Palatino Linotype" w:hAnsi="Palatino Linotype"/>
        <w:b/>
        <w:sz w:val="20"/>
        <w:szCs w:val="16"/>
      </w:rPr>
      <w:fldChar w:fldCharType="separate"/>
    </w:r>
    <w:r w:rsidR="00DE7254">
      <w:rPr>
        <w:rStyle w:val="slostrnky"/>
        <w:rFonts w:ascii="Palatino Linotype" w:hAnsi="Palatino Linotype"/>
        <w:b/>
        <w:noProof/>
        <w:sz w:val="20"/>
        <w:szCs w:val="16"/>
      </w:rPr>
      <w:t>1</w:t>
    </w:r>
    <w:r w:rsidR="0097479B" w:rsidRPr="003A6D50">
      <w:rPr>
        <w:rStyle w:val="slostrnky"/>
        <w:rFonts w:ascii="Palatino Linotype" w:hAnsi="Palatino Linotype"/>
        <w:b/>
        <w:sz w:val="20"/>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8E619CC" w14:textId="77777777" w:rsidR="00903E64" w:rsidRDefault="00903E64">
      <w:r>
        <w:separator/>
      </w:r>
    </w:p>
  </w:footnote>
  <w:footnote w:type="continuationSeparator" w:id="0">
    <w:p w14:paraId="1D069DD6" w14:textId="77777777" w:rsidR="00903E64" w:rsidRDefault="00903E64">
      <w:r>
        <w:continuationSeparator/>
      </w:r>
    </w:p>
  </w:footnote>
  <w:footnote w:type="continuationNotice" w:id="1">
    <w:p w14:paraId="6F748338" w14:textId="77777777" w:rsidR="00903E64" w:rsidRDefault="00903E64"/>
  </w:footnote>
  <w:footnote w:id="2">
    <w:p w14:paraId="091DE27D" w14:textId="77777777" w:rsidR="00344A05" w:rsidRPr="00344A05" w:rsidRDefault="00344A05" w:rsidP="00344A05">
      <w:pPr>
        <w:pStyle w:val="Textpoznpodarou"/>
        <w:spacing w:before="120"/>
        <w:rPr>
          <w:rFonts w:ascii="Palatino Linotype" w:hAnsi="Palatino Linotype" w:cs="Segoe UI"/>
          <w:sz w:val="18"/>
          <w:szCs w:val="18"/>
        </w:rPr>
      </w:pPr>
      <w:r w:rsidRPr="00344A05">
        <w:rPr>
          <w:rStyle w:val="Znakapoznpodarou"/>
          <w:rFonts w:ascii="Palatino Linotype" w:hAnsi="Palatino Linotype" w:cs="Segoe UI"/>
          <w:sz w:val="18"/>
          <w:szCs w:val="18"/>
        </w:rPr>
        <w:footnoteRef/>
      </w:r>
      <w:r w:rsidRPr="00344A05">
        <w:rPr>
          <w:rFonts w:ascii="Palatino Linotype" w:hAnsi="Palatino Linotype" w:cs="Segoe UI"/>
          <w:sz w:val="18"/>
          <w:szCs w:val="18"/>
        </w:rPr>
        <w:t xml:space="preserve"> Aktualizovaný seznam sankcionovaných osob je uveden například na internetových stránkách Finančního analytického úřadu zde </w:t>
      </w:r>
      <w:hyperlink r:id="rId1" w:anchor="rusko-seznam-sankcionovanych-osob" w:history="1">
        <w:r w:rsidRPr="00344A05">
          <w:rPr>
            <w:rStyle w:val="Hypertextovodkaz"/>
            <w:rFonts w:ascii="Palatino Linotype" w:hAnsi="Palatino Linotype" w:cs="Segoe UI"/>
            <w:sz w:val="18"/>
            <w:szCs w:val="18"/>
          </w:rPr>
          <w:t>https://www.financnianalytickyurad.cz/povinne-osoby-dle-zakona-c-2532008-sb#rusko-seznam-sankcionovanych-osob</w:t>
        </w:r>
      </w:hyperlink>
      <w:r w:rsidRPr="00344A05">
        <w:rPr>
          <w:rFonts w:ascii="Palatino Linotype" w:hAnsi="Palatino Linotype" w:cs="Segoe UI"/>
          <w:sz w:val="18"/>
          <w:szCs w:val="18"/>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810E1B" w14:textId="77777777" w:rsidR="00125058" w:rsidRDefault="00125058" w:rsidP="00125058">
    <w:pPr>
      <w:pStyle w:val="Zhlav"/>
      <w:pBdr>
        <w:bottom w:val="single" w:sz="12" w:space="1" w:color="auto"/>
      </w:pBdr>
      <w:spacing w:before="40"/>
      <w:rPr>
        <w:noProof/>
      </w:rPr>
    </w:pPr>
    <w:bookmarkStart w:id="1" w:name="_Hlk191977855"/>
    <w:bookmarkStart w:id="2" w:name="_Hlk191977856"/>
    <w:r>
      <w:rPr>
        <w:rFonts w:ascii="Arial MT CE Black" w:hAnsi="Arial MT CE Black"/>
        <w:noProof/>
      </w:rPr>
      <w:drawing>
        <wp:inline distT="0" distB="0" distL="0" distR="0" wp14:anchorId="382FDAE5" wp14:editId="1EED60DB">
          <wp:extent cx="694055" cy="457200"/>
          <wp:effectExtent l="0" t="0" r="0" b="0"/>
          <wp:docPr id="728570028" name="obrázek 1" descr="logo-opravené s velkým isem"/>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obrázek 1" descr="logo-opravené s velkým isem"/>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055" cy="457200"/>
                  </a:xfrm>
                  <a:prstGeom prst="rect">
                    <a:avLst/>
                  </a:prstGeom>
                  <a:noFill/>
                  <a:ln>
                    <a:noFill/>
                  </a:ln>
                </pic:spPr>
              </pic:pic>
            </a:graphicData>
          </a:graphic>
        </wp:inline>
      </w:drawing>
    </w:r>
    <w:r>
      <w:rPr>
        <w:rFonts w:ascii="Palatino Linotype" w:hAnsi="Palatino Linotype" w:cs="Arial"/>
        <w:i/>
        <w:sz w:val="18"/>
        <w:szCs w:val="16"/>
      </w:rPr>
      <w:t xml:space="preserve">                                                                                                                                </w:t>
    </w:r>
    <w:r w:rsidRPr="00ED24ED">
      <w:rPr>
        <w:noProof/>
      </w:rPr>
      <w:t xml:space="preserve"> </w:t>
    </w:r>
    <w:r w:rsidRPr="00B05676">
      <w:rPr>
        <w:noProof/>
      </w:rPr>
      <w:drawing>
        <wp:inline distT="0" distB="0" distL="0" distR="0" wp14:anchorId="13A966FC" wp14:editId="64E09894">
          <wp:extent cx="1083945" cy="414655"/>
          <wp:effectExtent l="0" t="0" r="0" b="0"/>
          <wp:docPr id="536242730" name="Obrázek 1946040889" descr="Obsah obrázku symbol, Písmo, logo, Grafika&#10;&#10;Popis byl vytvořen automaticky"/>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Obrázek 1946040889" descr="Obsah obrázku symbol, Písmo, logo, Grafika&#10;&#10;Popis byl vytvořen automaticky"/>
                  <pic:cNvPicPr>
                    <a:picLocks/>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83945" cy="414655"/>
                  </a:xfrm>
                  <a:prstGeom prst="rect">
                    <a:avLst/>
                  </a:prstGeom>
                  <a:noFill/>
                  <a:ln>
                    <a:noFill/>
                  </a:ln>
                </pic:spPr>
              </pic:pic>
            </a:graphicData>
          </a:graphic>
        </wp:inline>
      </w:drawing>
    </w:r>
  </w:p>
  <w:p w14:paraId="5D0720F6" w14:textId="77777777" w:rsidR="00125058" w:rsidRDefault="00125058" w:rsidP="00125058">
    <w:pPr>
      <w:pStyle w:val="Zhlav"/>
      <w:pBdr>
        <w:bottom w:val="single" w:sz="12" w:space="1" w:color="auto"/>
      </w:pBdr>
      <w:spacing w:before="40"/>
      <w:jc w:val="center"/>
      <w:rPr>
        <w:rFonts w:ascii="Palatino Linotype" w:hAnsi="Palatino Linotype"/>
        <w:bCs/>
        <w:i/>
        <w:iCs/>
        <w:color w:val="000000"/>
        <w:sz w:val="18"/>
        <w:szCs w:val="18"/>
      </w:rPr>
    </w:pPr>
    <w:r>
      <w:rPr>
        <w:rFonts w:ascii="Palatino Linotype" w:hAnsi="Palatino Linotype"/>
        <w:bCs/>
        <w:i/>
        <w:iCs/>
        <w:color w:val="000000"/>
        <w:sz w:val="18"/>
        <w:szCs w:val="18"/>
      </w:rPr>
      <w:t>Výměna zdrojových mostů na JIP chirurgického oddělení</w:t>
    </w:r>
  </w:p>
  <w:p w14:paraId="75886092" w14:textId="77777777" w:rsidR="00125058" w:rsidRPr="008077A4" w:rsidRDefault="00125058" w:rsidP="00125058">
    <w:pPr>
      <w:pStyle w:val="Zhlav"/>
      <w:pBdr>
        <w:bottom w:val="single" w:sz="12" w:space="1" w:color="auto"/>
      </w:pBdr>
      <w:jc w:val="center"/>
      <w:rPr>
        <w:rFonts w:ascii="Palatino Linotype" w:hAnsi="Palatino Linotype" w:cs="Arial"/>
        <w:bCs/>
        <w:i/>
        <w:iCs/>
        <w:sz w:val="18"/>
        <w:szCs w:val="18"/>
      </w:rPr>
    </w:pPr>
  </w:p>
  <w:bookmarkEnd w:id="1"/>
  <w:bookmarkEnd w:id="2"/>
  <w:p w14:paraId="0BEDADC3" w14:textId="77777777" w:rsidR="00125058" w:rsidRPr="008077A4" w:rsidRDefault="00125058" w:rsidP="00125058">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65C425" w14:textId="77777777" w:rsidR="00CC06D2" w:rsidRPr="00CC06D2" w:rsidRDefault="00CC06D2" w:rsidP="00CC06D2">
    <w:pPr>
      <w:pStyle w:val="Zhlav"/>
      <w:pBdr>
        <w:bottom w:val="single" w:sz="12" w:space="1" w:color="auto"/>
      </w:pBdr>
      <w:spacing w:before="40"/>
      <w:rPr>
        <w:rFonts w:ascii="Arial MT CE Black" w:hAnsi="Arial MT CE Black"/>
      </w:rPr>
    </w:pPr>
    <w:r>
      <w:rPr>
        <w:rFonts w:ascii="Arial MT CE Black" w:hAnsi="Arial MT CE Black"/>
        <w:noProof/>
      </w:rPr>
      <w:drawing>
        <wp:inline distT="0" distB="0" distL="0" distR="0" wp14:anchorId="5B6D5344" wp14:editId="0C202F13">
          <wp:extent cx="914400" cy="590550"/>
          <wp:effectExtent l="0" t="0" r="0" b="0"/>
          <wp:docPr id="3" name="Obrázek 3" descr="logo-opravené s velkým is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opravené s velkým ise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590550"/>
                  </a:xfrm>
                  <a:prstGeom prst="rect">
                    <a:avLst/>
                  </a:prstGeom>
                  <a:noFill/>
                  <a:ln>
                    <a:noFill/>
                  </a:ln>
                </pic:spPr>
              </pic:pic>
            </a:graphicData>
          </a:graphic>
        </wp:inline>
      </w:drawing>
    </w:r>
    <w:r w:rsidRPr="00CC06D2">
      <w:rPr>
        <w:rFonts w:ascii="Arial MT CE Black" w:hAnsi="Arial MT CE Black"/>
      </w:rPr>
      <w:t xml:space="preserve">                      </w:t>
    </w:r>
    <w:r w:rsidRPr="004529BF">
      <w:rPr>
        <w:rFonts w:ascii="Palatino Linotype" w:hAnsi="Palatino Linotype"/>
        <w:i/>
        <w:sz w:val="18"/>
        <w:szCs w:val="18"/>
      </w:rPr>
      <w:t>„……</w:t>
    </w:r>
    <w:r>
      <w:rPr>
        <w:rFonts w:ascii="Palatino Linotype" w:hAnsi="Palatino Linotype"/>
        <w:i/>
        <w:sz w:val="18"/>
        <w:szCs w:val="18"/>
      </w:rPr>
      <w:t>název VZ</w:t>
    </w:r>
    <w:r w:rsidRPr="004529BF">
      <w:rPr>
        <w:rFonts w:ascii="Palatino Linotype" w:hAnsi="Palatino Linotype"/>
        <w:i/>
        <w:sz w:val="18"/>
        <w:szCs w:val="18"/>
      </w:rPr>
      <w:t>……………………“</w:t>
    </w:r>
    <w:r w:rsidRPr="00CC06D2">
      <w:rPr>
        <w:rFonts w:ascii="Arial MT CE Black" w:hAnsi="Arial MT CE Black"/>
      </w:rPr>
      <w:t xml:space="preserve">      </w:t>
    </w:r>
    <w:r w:rsidRPr="00CC06D2">
      <w:rPr>
        <w:rFonts w:ascii="Palatino Linotype" w:hAnsi="Palatino Linotype"/>
        <w:b/>
        <w:i/>
        <w:sz w:val="16"/>
        <w:szCs w:val="16"/>
      </w:rPr>
      <w:t>loga dle zadavatele – poskytovatele dotace</w:t>
    </w:r>
  </w:p>
  <w:p w14:paraId="3C22A259" w14:textId="77777777" w:rsidR="00CC06D2" w:rsidRPr="00CB60C5" w:rsidRDefault="00CC06D2" w:rsidP="00CC06D2">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257EDB2C"/>
    <w:lvl w:ilvl="0">
      <w:start w:val="1"/>
      <w:numFmt w:val="upperRoman"/>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bullet"/>
      <w:lvlText w:val="o"/>
      <w:lvlJc w:val="left"/>
      <w:pPr>
        <w:tabs>
          <w:tab w:val="num" w:pos="1080"/>
        </w:tabs>
        <w:ind w:left="1080" w:hanging="360"/>
      </w:pPr>
      <w:rPr>
        <w:rFonts w:ascii="Courier New" w:hAnsi="Courier New" w:cs="Courier New"/>
        <w:color w:val="000000"/>
        <w:shd w:val="clear" w:color="auto" w:fill="FFFF00"/>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01ED1C65"/>
    <w:multiLevelType w:val="multilevel"/>
    <w:tmpl w:val="E6E09F24"/>
    <w:lvl w:ilvl="0">
      <w:start w:val="3"/>
      <w:numFmt w:val="decimal"/>
      <w:lvlText w:val="%1."/>
      <w:lvlJc w:val="left"/>
      <w:pPr>
        <w:ind w:left="360" w:hanging="360"/>
      </w:pPr>
      <w:rPr>
        <w:rFonts w:hint="default"/>
      </w:rPr>
    </w:lvl>
    <w:lvl w:ilvl="1">
      <w:start w:val="1"/>
      <w:numFmt w:val="decimal"/>
      <w:lvlText w:val="%1.%2."/>
      <w:lvlJc w:val="left"/>
      <w:pPr>
        <w:ind w:left="960" w:hanging="360"/>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520" w:hanging="72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080" w:hanging="1080"/>
      </w:pPr>
      <w:rPr>
        <w:rFonts w:hint="default"/>
      </w:rPr>
    </w:lvl>
    <w:lvl w:ilvl="6">
      <w:start w:val="1"/>
      <w:numFmt w:val="decimal"/>
      <w:lvlText w:val="%1.%2.%3.%4.%5.%6.%7."/>
      <w:lvlJc w:val="left"/>
      <w:pPr>
        <w:ind w:left="4680" w:hanging="1080"/>
      </w:pPr>
      <w:rPr>
        <w:rFonts w:hint="default"/>
      </w:rPr>
    </w:lvl>
    <w:lvl w:ilvl="7">
      <w:start w:val="1"/>
      <w:numFmt w:val="decimal"/>
      <w:lvlText w:val="%1.%2.%3.%4.%5.%6.%7.%8."/>
      <w:lvlJc w:val="left"/>
      <w:pPr>
        <w:ind w:left="5640" w:hanging="1440"/>
      </w:pPr>
      <w:rPr>
        <w:rFonts w:hint="default"/>
      </w:rPr>
    </w:lvl>
    <w:lvl w:ilvl="8">
      <w:start w:val="1"/>
      <w:numFmt w:val="decimal"/>
      <w:lvlText w:val="%1.%2.%3.%4.%5.%6.%7.%8.%9."/>
      <w:lvlJc w:val="left"/>
      <w:pPr>
        <w:ind w:left="6240" w:hanging="1440"/>
      </w:pPr>
      <w:rPr>
        <w:rFonts w:hint="default"/>
      </w:rPr>
    </w:lvl>
  </w:abstractNum>
  <w:abstractNum w:abstractNumId="2" w15:restartNumberingAfterBreak="0">
    <w:nsid w:val="04DB7E20"/>
    <w:multiLevelType w:val="hybridMultilevel"/>
    <w:tmpl w:val="45BE01A8"/>
    <w:lvl w:ilvl="0" w:tplc="F244CA02">
      <w:start w:val="1"/>
      <w:numFmt w:val="lowerLetter"/>
      <w:lvlText w:val="%1)"/>
      <w:lvlJc w:val="left"/>
      <w:pPr>
        <w:ind w:left="1211" w:hanging="360"/>
      </w:pPr>
      <w:rPr>
        <w:rFonts w:hint="default"/>
      </w:rPr>
    </w:lvl>
    <w:lvl w:ilvl="1" w:tplc="04050019" w:tentative="1">
      <w:start w:val="1"/>
      <w:numFmt w:val="lowerLetter"/>
      <w:lvlText w:val="%2."/>
      <w:lvlJc w:val="left"/>
      <w:pPr>
        <w:ind w:left="1931" w:hanging="360"/>
      </w:pPr>
    </w:lvl>
    <w:lvl w:ilvl="2" w:tplc="0405001B" w:tentative="1">
      <w:start w:val="1"/>
      <w:numFmt w:val="lowerRoman"/>
      <w:lvlText w:val="%3."/>
      <w:lvlJc w:val="right"/>
      <w:pPr>
        <w:ind w:left="2651" w:hanging="180"/>
      </w:pPr>
    </w:lvl>
    <w:lvl w:ilvl="3" w:tplc="0405000F" w:tentative="1">
      <w:start w:val="1"/>
      <w:numFmt w:val="decimal"/>
      <w:lvlText w:val="%4."/>
      <w:lvlJc w:val="left"/>
      <w:pPr>
        <w:ind w:left="3371" w:hanging="360"/>
      </w:pPr>
    </w:lvl>
    <w:lvl w:ilvl="4" w:tplc="04050019" w:tentative="1">
      <w:start w:val="1"/>
      <w:numFmt w:val="lowerLetter"/>
      <w:lvlText w:val="%5."/>
      <w:lvlJc w:val="left"/>
      <w:pPr>
        <w:ind w:left="4091" w:hanging="360"/>
      </w:pPr>
    </w:lvl>
    <w:lvl w:ilvl="5" w:tplc="0405001B" w:tentative="1">
      <w:start w:val="1"/>
      <w:numFmt w:val="lowerRoman"/>
      <w:lvlText w:val="%6."/>
      <w:lvlJc w:val="right"/>
      <w:pPr>
        <w:ind w:left="4811" w:hanging="180"/>
      </w:pPr>
    </w:lvl>
    <w:lvl w:ilvl="6" w:tplc="0405000F" w:tentative="1">
      <w:start w:val="1"/>
      <w:numFmt w:val="decimal"/>
      <w:lvlText w:val="%7."/>
      <w:lvlJc w:val="left"/>
      <w:pPr>
        <w:ind w:left="5531" w:hanging="360"/>
      </w:pPr>
    </w:lvl>
    <w:lvl w:ilvl="7" w:tplc="04050019" w:tentative="1">
      <w:start w:val="1"/>
      <w:numFmt w:val="lowerLetter"/>
      <w:lvlText w:val="%8."/>
      <w:lvlJc w:val="left"/>
      <w:pPr>
        <w:ind w:left="6251" w:hanging="360"/>
      </w:pPr>
    </w:lvl>
    <w:lvl w:ilvl="8" w:tplc="0405001B" w:tentative="1">
      <w:start w:val="1"/>
      <w:numFmt w:val="lowerRoman"/>
      <w:lvlText w:val="%9."/>
      <w:lvlJc w:val="right"/>
      <w:pPr>
        <w:ind w:left="6971" w:hanging="180"/>
      </w:pPr>
    </w:lvl>
  </w:abstractNum>
  <w:abstractNum w:abstractNumId="3" w15:restartNumberingAfterBreak="0">
    <w:nsid w:val="11EE7D8D"/>
    <w:multiLevelType w:val="hybridMultilevel"/>
    <w:tmpl w:val="C59ECD90"/>
    <w:lvl w:ilvl="0" w:tplc="A4D03EBA">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4" w15:restartNumberingAfterBreak="0">
    <w:nsid w:val="127B1DDE"/>
    <w:multiLevelType w:val="hybridMultilevel"/>
    <w:tmpl w:val="8B8E6758"/>
    <w:lvl w:ilvl="0" w:tplc="DBC0E09E">
      <w:start w:val="1"/>
      <w:numFmt w:val="decimal"/>
      <w:lvlText w:val="%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5" w15:restartNumberingAfterBreak="0">
    <w:nsid w:val="1B971D01"/>
    <w:multiLevelType w:val="hybridMultilevel"/>
    <w:tmpl w:val="BF221156"/>
    <w:lvl w:ilvl="0" w:tplc="0405000B">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6" w15:restartNumberingAfterBreak="0">
    <w:nsid w:val="1C8722D2"/>
    <w:multiLevelType w:val="hybridMultilevel"/>
    <w:tmpl w:val="ED3CBE3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D673C03"/>
    <w:multiLevelType w:val="hybridMultilevel"/>
    <w:tmpl w:val="690C589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FA368FB"/>
    <w:multiLevelType w:val="hybridMultilevel"/>
    <w:tmpl w:val="23446BEC"/>
    <w:lvl w:ilvl="0" w:tplc="A6B4DC96">
      <w:start w:val="1"/>
      <w:numFmt w:val="lowerLetter"/>
      <w:lvlText w:val="%1)"/>
      <w:lvlJc w:val="left"/>
      <w:pPr>
        <w:ind w:left="1211" w:hanging="360"/>
      </w:pPr>
      <w:rPr>
        <w:rFonts w:hint="default"/>
      </w:rPr>
    </w:lvl>
    <w:lvl w:ilvl="1" w:tplc="04050019" w:tentative="1">
      <w:start w:val="1"/>
      <w:numFmt w:val="lowerLetter"/>
      <w:lvlText w:val="%2."/>
      <w:lvlJc w:val="left"/>
      <w:pPr>
        <w:ind w:left="1931" w:hanging="360"/>
      </w:pPr>
    </w:lvl>
    <w:lvl w:ilvl="2" w:tplc="0405001B" w:tentative="1">
      <w:start w:val="1"/>
      <w:numFmt w:val="lowerRoman"/>
      <w:lvlText w:val="%3."/>
      <w:lvlJc w:val="right"/>
      <w:pPr>
        <w:ind w:left="2651" w:hanging="180"/>
      </w:pPr>
    </w:lvl>
    <w:lvl w:ilvl="3" w:tplc="0405000F" w:tentative="1">
      <w:start w:val="1"/>
      <w:numFmt w:val="decimal"/>
      <w:lvlText w:val="%4."/>
      <w:lvlJc w:val="left"/>
      <w:pPr>
        <w:ind w:left="3371" w:hanging="360"/>
      </w:pPr>
    </w:lvl>
    <w:lvl w:ilvl="4" w:tplc="04050019" w:tentative="1">
      <w:start w:val="1"/>
      <w:numFmt w:val="lowerLetter"/>
      <w:lvlText w:val="%5."/>
      <w:lvlJc w:val="left"/>
      <w:pPr>
        <w:ind w:left="4091" w:hanging="360"/>
      </w:pPr>
    </w:lvl>
    <w:lvl w:ilvl="5" w:tplc="0405001B" w:tentative="1">
      <w:start w:val="1"/>
      <w:numFmt w:val="lowerRoman"/>
      <w:lvlText w:val="%6."/>
      <w:lvlJc w:val="right"/>
      <w:pPr>
        <w:ind w:left="4811" w:hanging="180"/>
      </w:pPr>
    </w:lvl>
    <w:lvl w:ilvl="6" w:tplc="0405000F" w:tentative="1">
      <w:start w:val="1"/>
      <w:numFmt w:val="decimal"/>
      <w:lvlText w:val="%7."/>
      <w:lvlJc w:val="left"/>
      <w:pPr>
        <w:ind w:left="5531" w:hanging="360"/>
      </w:pPr>
    </w:lvl>
    <w:lvl w:ilvl="7" w:tplc="04050019" w:tentative="1">
      <w:start w:val="1"/>
      <w:numFmt w:val="lowerLetter"/>
      <w:lvlText w:val="%8."/>
      <w:lvlJc w:val="left"/>
      <w:pPr>
        <w:ind w:left="6251" w:hanging="360"/>
      </w:pPr>
    </w:lvl>
    <w:lvl w:ilvl="8" w:tplc="0405001B" w:tentative="1">
      <w:start w:val="1"/>
      <w:numFmt w:val="lowerRoman"/>
      <w:lvlText w:val="%9."/>
      <w:lvlJc w:val="right"/>
      <w:pPr>
        <w:ind w:left="6971" w:hanging="180"/>
      </w:pPr>
    </w:lvl>
  </w:abstractNum>
  <w:abstractNum w:abstractNumId="9" w15:restartNumberingAfterBreak="0">
    <w:nsid w:val="22A41446"/>
    <w:multiLevelType w:val="hybridMultilevel"/>
    <w:tmpl w:val="2688859C"/>
    <w:lvl w:ilvl="0" w:tplc="F244CA02">
      <w:start w:val="1"/>
      <w:numFmt w:val="lowerLetter"/>
      <w:lvlText w:val="%1)"/>
      <w:lvlJc w:val="left"/>
      <w:pPr>
        <w:ind w:left="1211" w:hanging="360"/>
      </w:pPr>
      <w:rPr>
        <w:rFonts w:hint="default"/>
      </w:rPr>
    </w:lvl>
    <w:lvl w:ilvl="1" w:tplc="04050019" w:tentative="1">
      <w:start w:val="1"/>
      <w:numFmt w:val="lowerLetter"/>
      <w:lvlText w:val="%2."/>
      <w:lvlJc w:val="left"/>
      <w:pPr>
        <w:ind w:left="1931" w:hanging="360"/>
      </w:pPr>
    </w:lvl>
    <w:lvl w:ilvl="2" w:tplc="0405001B" w:tentative="1">
      <w:start w:val="1"/>
      <w:numFmt w:val="lowerRoman"/>
      <w:lvlText w:val="%3."/>
      <w:lvlJc w:val="right"/>
      <w:pPr>
        <w:ind w:left="2651" w:hanging="180"/>
      </w:pPr>
    </w:lvl>
    <w:lvl w:ilvl="3" w:tplc="0405000F" w:tentative="1">
      <w:start w:val="1"/>
      <w:numFmt w:val="decimal"/>
      <w:lvlText w:val="%4."/>
      <w:lvlJc w:val="left"/>
      <w:pPr>
        <w:ind w:left="3371" w:hanging="360"/>
      </w:pPr>
    </w:lvl>
    <w:lvl w:ilvl="4" w:tplc="04050019" w:tentative="1">
      <w:start w:val="1"/>
      <w:numFmt w:val="lowerLetter"/>
      <w:lvlText w:val="%5."/>
      <w:lvlJc w:val="left"/>
      <w:pPr>
        <w:ind w:left="4091" w:hanging="360"/>
      </w:pPr>
    </w:lvl>
    <w:lvl w:ilvl="5" w:tplc="0405001B" w:tentative="1">
      <w:start w:val="1"/>
      <w:numFmt w:val="lowerRoman"/>
      <w:lvlText w:val="%6."/>
      <w:lvlJc w:val="right"/>
      <w:pPr>
        <w:ind w:left="4811" w:hanging="180"/>
      </w:pPr>
    </w:lvl>
    <w:lvl w:ilvl="6" w:tplc="0405000F" w:tentative="1">
      <w:start w:val="1"/>
      <w:numFmt w:val="decimal"/>
      <w:lvlText w:val="%7."/>
      <w:lvlJc w:val="left"/>
      <w:pPr>
        <w:ind w:left="5531" w:hanging="360"/>
      </w:pPr>
    </w:lvl>
    <w:lvl w:ilvl="7" w:tplc="04050019" w:tentative="1">
      <w:start w:val="1"/>
      <w:numFmt w:val="lowerLetter"/>
      <w:lvlText w:val="%8."/>
      <w:lvlJc w:val="left"/>
      <w:pPr>
        <w:ind w:left="6251" w:hanging="360"/>
      </w:pPr>
    </w:lvl>
    <w:lvl w:ilvl="8" w:tplc="0405001B" w:tentative="1">
      <w:start w:val="1"/>
      <w:numFmt w:val="lowerRoman"/>
      <w:lvlText w:val="%9."/>
      <w:lvlJc w:val="right"/>
      <w:pPr>
        <w:ind w:left="6971" w:hanging="180"/>
      </w:pPr>
    </w:lvl>
  </w:abstractNum>
  <w:abstractNum w:abstractNumId="10" w15:restartNumberingAfterBreak="0">
    <w:nsid w:val="23F94D29"/>
    <w:multiLevelType w:val="hybridMultilevel"/>
    <w:tmpl w:val="B1C42C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41451E4"/>
    <w:multiLevelType w:val="hybridMultilevel"/>
    <w:tmpl w:val="36FCAF36"/>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2" w15:restartNumberingAfterBreak="0">
    <w:nsid w:val="25FF7111"/>
    <w:multiLevelType w:val="hybridMultilevel"/>
    <w:tmpl w:val="D5A0E0F8"/>
    <w:lvl w:ilvl="0" w:tplc="36C0AAB4">
      <w:start w:val="1"/>
      <w:numFmt w:val="bullet"/>
      <w:lvlText w:val=""/>
      <w:lvlJc w:val="left"/>
      <w:pPr>
        <w:tabs>
          <w:tab w:val="num" w:pos="1542"/>
        </w:tabs>
        <w:ind w:left="1542" w:hanging="360"/>
      </w:pPr>
      <w:rPr>
        <w:rFonts w:ascii="Symbol" w:hAnsi="Symbol" w:hint="default"/>
        <w:b w:val="0"/>
        <w:i w:val="0"/>
        <w:color w:val="auto"/>
        <w:sz w:val="20"/>
        <w:szCs w:val="20"/>
      </w:rPr>
    </w:lvl>
    <w:lvl w:ilvl="1" w:tplc="04050003" w:tentative="1">
      <w:start w:val="1"/>
      <w:numFmt w:val="bullet"/>
      <w:lvlText w:val="o"/>
      <w:lvlJc w:val="left"/>
      <w:pPr>
        <w:tabs>
          <w:tab w:val="num" w:pos="2196"/>
        </w:tabs>
        <w:ind w:left="2196" w:hanging="360"/>
      </w:pPr>
      <w:rPr>
        <w:rFonts w:ascii="Courier New" w:hAnsi="Courier New" w:cs="Courier New" w:hint="default"/>
      </w:rPr>
    </w:lvl>
    <w:lvl w:ilvl="2" w:tplc="04050005" w:tentative="1">
      <w:start w:val="1"/>
      <w:numFmt w:val="bullet"/>
      <w:lvlText w:val=""/>
      <w:lvlJc w:val="left"/>
      <w:pPr>
        <w:tabs>
          <w:tab w:val="num" w:pos="2916"/>
        </w:tabs>
        <w:ind w:left="2916" w:hanging="360"/>
      </w:pPr>
      <w:rPr>
        <w:rFonts w:ascii="Wingdings" w:hAnsi="Wingdings" w:hint="default"/>
      </w:rPr>
    </w:lvl>
    <w:lvl w:ilvl="3" w:tplc="04050001" w:tentative="1">
      <w:start w:val="1"/>
      <w:numFmt w:val="bullet"/>
      <w:lvlText w:val=""/>
      <w:lvlJc w:val="left"/>
      <w:pPr>
        <w:tabs>
          <w:tab w:val="num" w:pos="3636"/>
        </w:tabs>
        <w:ind w:left="3636" w:hanging="360"/>
      </w:pPr>
      <w:rPr>
        <w:rFonts w:ascii="Symbol" w:hAnsi="Symbol" w:hint="default"/>
      </w:rPr>
    </w:lvl>
    <w:lvl w:ilvl="4" w:tplc="04050003" w:tentative="1">
      <w:start w:val="1"/>
      <w:numFmt w:val="bullet"/>
      <w:lvlText w:val="o"/>
      <w:lvlJc w:val="left"/>
      <w:pPr>
        <w:tabs>
          <w:tab w:val="num" w:pos="4356"/>
        </w:tabs>
        <w:ind w:left="4356" w:hanging="360"/>
      </w:pPr>
      <w:rPr>
        <w:rFonts w:ascii="Courier New" w:hAnsi="Courier New" w:cs="Courier New" w:hint="default"/>
      </w:rPr>
    </w:lvl>
    <w:lvl w:ilvl="5" w:tplc="04050005" w:tentative="1">
      <w:start w:val="1"/>
      <w:numFmt w:val="bullet"/>
      <w:lvlText w:val=""/>
      <w:lvlJc w:val="left"/>
      <w:pPr>
        <w:tabs>
          <w:tab w:val="num" w:pos="5076"/>
        </w:tabs>
        <w:ind w:left="5076" w:hanging="360"/>
      </w:pPr>
      <w:rPr>
        <w:rFonts w:ascii="Wingdings" w:hAnsi="Wingdings" w:hint="default"/>
      </w:rPr>
    </w:lvl>
    <w:lvl w:ilvl="6" w:tplc="04050001" w:tentative="1">
      <w:start w:val="1"/>
      <w:numFmt w:val="bullet"/>
      <w:lvlText w:val=""/>
      <w:lvlJc w:val="left"/>
      <w:pPr>
        <w:tabs>
          <w:tab w:val="num" w:pos="5796"/>
        </w:tabs>
        <w:ind w:left="5796" w:hanging="360"/>
      </w:pPr>
      <w:rPr>
        <w:rFonts w:ascii="Symbol" w:hAnsi="Symbol" w:hint="default"/>
      </w:rPr>
    </w:lvl>
    <w:lvl w:ilvl="7" w:tplc="04050003" w:tentative="1">
      <w:start w:val="1"/>
      <w:numFmt w:val="bullet"/>
      <w:lvlText w:val="o"/>
      <w:lvlJc w:val="left"/>
      <w:pPr>
        <w:tabs>
          <w:tab w:val="num" w:pos="6516"/>
        </w:tabs>
        <w:ind w:left="6516" w:hanging="360"/>
      </w:pPr>
      <w:rPr>
        <w:rFonts w:ascii="Courier New" w:hAnsi="Courier New" w:cs="Courier New" w:hint="default"/>
      </w:rPr>
    </w:lvl>
    <w:lvl w:ilvl="8" w:tplc="04050005" w:tentative="1">
      <w:start w:val="1"/>
      <w:numFmt w:val="bullet"/>
      <w:lvlText w:val=""/>
      <w:lvlJc w:val="left"/>
      <w:pPr>
        <w:tabs>
          <w:tab w:val="num" w:pos="7236"/>
        </w:tabs>
        <w:ind w:left="7236" w:hanging="360"/>
      </w:pPr>
      <w:rPr>
        <w:rFonts w:ascii="Wingdings" w:hAnsi="Wingdings" w:hint="default"/>
      </w:rPr>
    </w:lvl>
  </w:abstractNum>
  <w:abstractNum w:abstractNumId="13" w15:restartNumberingAfterBreak="0">
    <w:nsid w:val="2AD3109D"/>
    <w:multiLevelType w:val="hybridMultilevel"/>
    <w:tmpl w:val="CD0262D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0241DBC"/>
    <w:multiLevelType w:val="hybridMultilevel"/>
    <w:tmpl w:val="6D98CF2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51943AD"/>
    <w:multiLevelType w:val="hybridMultilevel"/>
    <w:tmpl w:val="C6428C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93F6D00"/>
    <w:multiLevelType w:val="hybridMultilevel"/>
    <w:tmpl w:val="C2BEA39C"/>
    <w:lvl w:ilvl="0" w:tplc="9D02F314">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7" w15:restartNumberingAfterBreak="0">
    <w:nsid w:val="3CE30129"/>
    <w:multiLevelType w:val="multilevel"/>
    <w:tmpl w:val="8BEEA8C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8" w15:restartNumberingAfterBreak="0">
    <w:nsid w:val="3F0F6534"/>
    <w:multiLevelType w:val="hybridMultilevel"/>
    <w:tmpl w:val="34921C6E"/>
    <w:lvl w:ilvl="0" w:tplc="F39C5430">
      <w:start w:val="1"/>
      <w:numFmt w:val="decimal"/>
      <w:lvlText w:val="%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9" w15:restartNumberingAfterBreak="0">
    <w:nsid w:val="400127C0"/>
    <w:multiLevelType w:val="hybridMultilevel"/>
    <w:tmpl w:val="A79C911A"/>
    <w:lvl w:ilvl="0" w:tplc="887A39F4">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0" w15:restartNumberingAfterBreak="0">
    <w:nsid w:val="55F71F95"/>
    <w:multiLevelType w:val="hybridMultilevel"/>
    <w:tmpl w:val="2688859C"/>
    <w:lvl w:ilvl="0" w:tplc="FFFFFFFF">
      <w:start w:val="1"/>
      <w:numFmt w:val="lowerLetter"/>
      <w:lvlText w:val="%1)"/>
      <w:lvlJc w:val="left"/>
      <w:pPr>
        <w:ind w:left="1211" w:hanging="360"/>
      </w:pPr>
      <w:rPr>
        <w:rFonts w:hint="default"/>
      </w:rPr>
    </w:lvl>
    <w:lvl w:ilvl="1" w:tplc="FFFFFFFF" w:tentative="1">
      <w:start w:val="1"/>
      <w:numFmt w:val="lowerLetter"/>
      <w:lvlText w:val="%2."/>
      <w:lvlJc w:val="left"/>
      <w:pPr>
        <w:ind w:left="1931" w:hanging="360"/>
      </w:pPr>
    </w:lvl>
    <w:lvl w:ilvl="2" w:tplc="FFFFFFFF" w:tentative="1">
      <w:start w:val="1"/>
      <w:numFmt w:val="lowerRoman"/>
      <w:lvlText w:val="%3."/>
      <w:lvlJc w:val="right"/>
      <w:pPr>
        <w:ind w:left="2651" w:hanging="180"/>
      </w:pPr>
    </w:lvl>
    <w:lvl w:ilvl="3" w:tplc="FFFFFFFF" w:tentative="1">
      <w:start w:val="1"/>
      <w:numFmt w:val="decimal"/>
      <w:lvlText w:val="%4."/>
      <w:lvlJc w:val="left"/>
      <w:pPr>
        <w:ind w:left="3371" w:hanging="360"/>
      </w:pPr>
    </w:lvl>
    <w:lvl w:ilvl="4" w:tplc="FFFFFFFF" w:tentative="1">
      <w:start w:val="1"/>
      <w:numFmt w:val="lowerLetter"/>
      <w:lvlText w:val="%5."/>
      <w:lvlJc w:val="left"/>
      <w:pPr>
        <w:ind w:left="4091" w:hanging="360"/>
      </w:pPr>
    </w:lvl>
    <w:lvl w:ilvl="5" w:tplc="FFFFFFFF" w:tentative="1">
      <w:start w:val="1"/>
      <w:numFmt w:val="lowerRoman"/>
      <w:lvlText w:val="%6."/>
      <w:lvlJc w:val="right"/>
      <w:pPr>
        <w:ind w:left="4811" w:hanging="180"/>
      </w:pPr>
    </w:lvl>
    <w:lvl w:ilvl="6" w:tplc="FFFFFFFF" w:tentative="1">
      <w:start w:val="1"/>
      <w:numFmt w:val="decimal"/>
      <w:lvlText w:val="%7."/>
      <w:lvlJc w:val="left"/>
      <w:pPr>
        <w:ind w:left="5531" w:hanging="360"/>
      </w:pPr>
    </w:lvl>
    <w:lvl w:ilvl="7" w:tplc="FFFFFFFF" w:tentative="1">
      <w:start w:val="1"/>
      <w:numFmt w:val="lowerLetter"/>
      <w:lvlText w:val="%8."/>
      <w:lvlJc w:val="left"/>
      <w:pPr>
        <w:ind w:left="6251" w:hanging="360"/>
      </w:pPr>
    </w:lvl>
    <w:lvl w:ilvl="8" w:tplc="FFFFFFFF" w:tentative="1">
      <w:start w:val="1"/>
      <w:numFmt w:val="lowerRoman"/>
      <w:lvlText w:val="%9."/>
      <w:lvlJc w:val="right"/>
      <w:pPr>
        <w:ind w:left="6971" w:hanging="180"/>
      </w:pPr>
    </w:lvl>
  </w:abstractNum>
  <w:abstractNum w:abstractNumId="21" w15:restartNumberingAfterBreak="0">
    <w:nsid w:val="57FA623A"/>
    <w:multiLevelType w:val="hybridMultilevel"/>
    <w:tmpl w:val="92B8235C"/>
    <w:lvl w:ilvl="0" w:tplc="8D80F2EA">
      <w:start w:val="1"/>
      <w:numFmt w:val="decimal"/>
      <w:lvlText w:val="%1)"/>
      <w:lvlJc w:val="left"/>
      <w:pPr>
        <w:ind w:left="502" w:hanging="360"/>
      </w:pPr>
      <w:rPr>
        <w:rFonts w:hint="default"/>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22" w15:restartNumberingAfterBreak="0">
    <w:nsid w:val="5800351A"/>
    <w:multiLevelType w:val="multilevel"/>
    <w:tmpl w:val="3F8651EC"/>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3" w15:restartNumberingAfterBreak="0">
    <w:nsid w:val="5A217A7E"/>
    <w:multiLevelType w:val="hybridMultilevel"/>
    <w:tmpl w:val="FD3EF4C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66785181"/>
    <w:multiLevelType w:val="hybridMultilevel"/>
    <w:tmpl w:val="EB3290C4"/>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7CC4700"/>
    <w:multiLevelType w:val="hybridMultilevel"/>
    <w:tmpl w:val="7C9047F0"/>
    <w:lvl w:ilvl="0" w:tplc="9D02F314">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9826A9F"/>
    <w:multiLevelType w:val="hybridMultilevel"/>
    <w:tmpl w:val="23003648"/>
    <w:lvl w:ilvl="0" w:tplc="9D02F314">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27" w15:restartNumberingAfterBreak="0">
    <w:nsid w:val="6C42622F"/>
    <w:multiLevelType w:val="hybridMultilevel"/>
    <w:tmpl w:val="CE0C4A74"/>
    <w:lvl w:ilvl="0" w:tplc="9D02F314">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8" w15:restartNumberingAfterBreak="0">
    <w:nsid w:val="79E340C1"/>
    <w:multiLevelType w:val="hybridMultilevel"/>
    <w:tmpl w:val="F7AAF1CA"/>
    <w:lvl w:ilvl="0" w:tplc="DED2D54A">
      <w:start w:val="1"/>
      <w:numFmt w:val="decimal"/>
      <w:lvlText w:val="%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9" w15:restartNumberingAfterBreak="0">
    <w:nsid w:val="7CD66988"/>
    <w:multiLevelType w:val="hybridMultilevel"/>
    <w:tmpl w:val="39BE841C"/>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num w:numId="1">
    <w:abstractNumId w:val="29"/>
  </w:num>
  <w:num w:numId="2">
    <w:abstractNumId w:val="7"/>
  </w:num>
  <w:num w:numId="3">
    <w:abstractNumId w:val="13"/>
  </w:num>
  <w:num w:numId="4">
    <w:abstractNumId w:val="6"/>
  </w:num>
  <w:num w:numId="5">
    <w:abstractNumId w:val="14"/>
  </w:num>
  <w:num w:numId="6">
    <w:abstractNumId w:val="17"/>
  </w:num>
  <w:num w:numId="7">
    <w:abstractNumId w:val="22"/>
  </w:num>
  <w:num w:numId="8">
    <w:abstractNumId w:val="3"/>
  </w:num>
  <w:num w:numId="9">
    <w:abstractNumId w:val="19"/>
  </w:num>
  <w:num w:numId="10">
    <w:abstractNumId w:val="4"/>
  </w:num>
  <w:num w:numId="11">
    <w:abstractNumId w:val="18"/>
  </w:num>
  <w:num w:numId="12">
    <w:abstractNumId w:val="28"/>
  </w:num>
  <w:num w:numId="13">
    <w:abstractNumId w:val="27"/>
  </w:num>
  <w:num w:numId="14">
    <w:abstractNumId w:val="9"/>
  </w:num>
  <w:num w:numId="15">
    <w:abstractNumId w:val="15"/>
  </w:num>
  <w:num w:numId="16">
    <w:abstractNumId w:val="8"/>
  </w:num>
  <w:num w:numId="17">
    <w:abstractNumId w:val="16"/>
  </w:num>
  <w:num w:numId="18">
    <w:abstractNumId w:val="25"/>
  </w:num>
  <w:num w:numId="19">
    <w:abstractNumId w:val="5"/>
  </w:num>
  <w:num w:numId="20">
    <w:abstractNumId w:val="12"/>
  </w:num>
  <w:num w:numId="21">
    <w:abstractNumId w:val="11"/>
  </w:num>
  <w:num w:numId="22">
    <w:abstractNumId w:val="24"/>
  </w:num>
  <w:num w:numId="23">
    <w:abstractNumId w:val="1"/>
  </w:num>
  <w:num w:numId="24">
    <w:abstractNumId w:val="21"/>
  </w:num>
  <w:num w:numId="25">
    <w:abstractNumId w:val="10"/>
  </w:num>
  <w:num w:numId="26">
    <w:abstractNumId w:val="23"/>
  </w:num>
  <w:num w:numId="27">
    <w:abstractNumId w:val="0"/>
  </w:num>
  <w:num w:numId="28">
    <w:abstractNumId w:val="26"/>
  </w:num>
  <w:num w:numId="29">
    <w:abstractNumId w:val="20"/>
  </w:num>
  <w:num w:numId="3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6930"/>
    <w:rsid w:val="000513F4"/>
    <w:rsid w:val="0005677A"/>
    <w:rsid w:val="00057F05"/>
    <w:rsid w:val="00063784"/>
    <w:rsid w:val="00071B24"/>
    <w:rsid w:val="0008640F"/>
    <w:rsid w:val="000912E7"/>
    <w:rsid w:val="00095DF7"/>
    <w:rsid w:val="00097782"/>
    <w:rsid w:val="000C5433"/>
    <w:rsid w:val="000D239C"/>
    <w:rsid w:val="000E15CD"/>
    <w:rsid w:val="000F2CA9"/>
    <w:rsid w:val="000F62DE"/>
    <w:rsid w:val="00111EF6"/>
    <w:rsid w:val="00116007"/>
    <w:rsid w:val="00125058"/>
    <w:rsid w:val="00136326"/>
    <w:rsid w:val="00141AC3"/>
    <w:rsid w:val="00143893"/>
    <w:rsid w:val="001478B3"/>
    <w:rsid w:val="00176D60"/>
    <w:rsid w:val="00177338"/>
    <w:rsid w:val="001A1186"/>
    <w:rsid w:val="001A5942"/>
    <w:rsid w:val="001A6C2F"/>
    <w:rsid w:val="001C0C90"/>
    <w:rsid w:val="001C49EC"/>
    <w:rsid w:val="001E4395"/>
    <w:rsid w:val="001F4E93"/>
    <w:rsid w:val="001F7E76"/>
    <w:rsid w:val="00200675"/>
    <w:rsid w:val="00202EFA"/>
    <w:rsid w:val="002149D2"/>
    <w:rsid w:val="00215461"/>
    <w:rsid w:val="002255E6"/>
    <w:rsid w:val="00241EC7"/>
    <w:rsid w:val="002513CF"/>
    <w:rsid w:val="00286D3F"/>
    <w:rsid w:val="0029423A"/>
    <w:rsid w:val="002B15AD"/>
    <w:rsid w:val="002C1A5D"/>
    <w:rsid w:val="002C3D76"/>
    <w:rsid w:val="002E4D51"/>
    <w:rsid w:val="002F71AB"/>
    <w:rsid w:val="00302626"/>
    <w:rsid w:val="00306721"/>
    <w:rsid w:val="00344A05"/>
    <w:rsid w:val="003456D1"/>
    <w:rsid w:val="003920E7"/>
    <w:rsid w:val="0039259F"/>
    <w:rsid w:val="003A23AF"/>
    <w:rsid w:val="003A68BC"/>
    <w:rsid w:val="003D2583"/>
    <w:rsid w:val="003E0404"/>
    <w:rsid w:val="003F27E9"/>
    <w:rsid w:val="00401EA1"/>
    <w:rsid w:val="00411B31"/>
    <w:rsid w:val="00433001"/>
    <w:rsid w:val="00434CC4"/>
    <w:rsid w:val="00437AB7"/>
    <w:rsid w:val="00460C4D"/>
    <w:rsid w:val="00472BB1"/>
    <w:rsid w:val="00473B1C"/>
    <w:rsid w:val="004A031F"/>
    <w:rsid w:val="004B0EDF"/>
    <w:rsid w:val="004E40FC"/>
    <w:rsid w:val="004E7571"/>
    <w:rsid w:val="00510684"/>
    <w:rsid w:val="00510EEB"/>
    <w:rsid w:val="0051601C"/>
    <w:rsid w:val="00523F51"/>
    <w:rsid w:val="005528A6"/>
    <w:rsid w:val="005650B9"/>
    <w:rsid w:val="005707F5"/>
    <w:rsid w:val="005751B6"/>
    <w:rsid w:val="00591D01"/>
    <w:rsid w:val="005A519A"/>
    <w:rsid w:val="005F3183"/>
    <w:rsid w:val="00605C53"/>
    <w:rsid w:val="0061365A"/>
    <w:rsid w:val="00625760"/>
    <w:rsid w:val="006375B5"/>
    <w:rsid w:val="00646B39"/>
    <w:rsid w:val="00681067"/>
    <w:rsid w:val="00684BAF"/>
    <w:rsid w:val="006902F9"/>
    <w:rsid w:val="00691A1F"/>
    <w:rsid w:val="006A7B67"/>
    <w:rsid w:val="006C745B"/>
    <w:rsid w:val="006F77B2"/>
    <w:rsid w:val="00714F01"/>
    <w:rsid w:val="00747C5E"/>
    <w:rsid w:val="00753D29"/>
    <w:rsid w:val="007932BB"/>
    <w:rsid w:val="00794734"/>
    <w:rsid w:val="007A6345"/>
    <w:rsid w:val="007C3FE2"/>
    <w:rsid w:val="007C46DE"/>
    <w:rsid w:val="007F1A8F"/>
    <w:rsid w:val="008623F4"/>
    <w:rsid w:val="00872218"/>
    <w:rsid w:val="00881C0F"/>
    <w:rsid w:val="008974DE"/>
    <w:rsid w:val="0089799F"/>
    <w:rsid w:val="008D3C99"/>
    <w:rsid w:val="008D4612"/>
    <w:rsid w:val="008E341D"/>
    <w:rsid w:val="00903E64"/>
    <w:rsid w:val="00910186"/>
    <w:rsid w:val="0091109A"/>
    <w:rsid w:val="00915AE2"/>
    <w:rsid w:val="0092637F"/>
    <w:rsid w:val="00944EF1"/>
    <w:rsid w:val="009611B5"/>
    <w:rsid w:val="0097043F"/>
    <w:rsid w:val="0097479B"/>
    <w:rsid w:val="009A46C6"/>
    <w:rsid w:val="009D313F"/>
    <w:rsid w:val="009D47F5"/>
    <w:rsid w:val="00A174DF"/>
    <w:rsid w:val="00A2042C"/>
    <w:rsid w:val="00A22C18"/>
    <w:rsid w:val="00A25552"/>
    <w:rsid w:val="00A2795D"/>
    <w:rsid w:val="00A335CE"/>
    <w:rsid w:val="00A34072"/>
    <w:rsid w:val="00A63A65"/>
    <w:rsid w:val="00A65122"/>
    <w:rsid w:val="00A65131"/>
    <w:rsid w:val="00A66B37"/>
    <w:rsid w:val="00A85E95"/>
    <w:rsid w:val="00AA2476"/>
    <w:rsid w:val="00AC2019"/>
    <w:rsid w:val="00AC4196"/>
    <w:rsid w:val="00AD17F4"/>
    <w:rsid w:val="00AF21A9"/>
    <w:rsid w:val="00B02C0F"/>
    <w:rsid w:val="00B449E1"/>
    <w:rsid w:val="00B52091"/>
    <w:rsid w:val="00B53875"/>
    <w:rsid w:val="00B57AB4"/>
    <w:rsid w:val="00B66C0F"/>
    <w:rsid w:val="00B70896"/>
    <w:rsid w:val="00B718D3"/>
    <w:rsid w:val="00B94AF5"/>
    <w:rsid w:val="00BB1B42"/>
    <w:rsid w:val="00BB54F2"/>
    <w:rsid w:val="00BC0D5E"/>
    <w:rsid w:val="00BC10C1"/>
    <w:rsid w:val="00BC28B6"/>
    <w:rsid w:val="00BE3BB8"/>
    <w:rsid w:val="00BE43D7"/>
    <w:rsid w:val="00BE67A7"/>
    <w:rsid w:val="00BF7D46"/>
    <w:rsid w:val="00C01BF7"/>
    <w:rsid w:val="00C11A8B"/>
    <w:rsid w:val="00C1582F"/>
    <w:rsid w:val="00C2794D"/>
    <w:rsid w:val="00C366D1"/>
    <w:rsid w:val="00C45CA4"/>
    <w:rsid w:val="00C52548"/>
    <w:rsid w:val="00CA0BB1"/>
    <w:rsid w:val="00CA558B"/>
    <w:rsid w:val="00CC06D2"/>
    <w:rsid w:val="00CC2C42"/>
    <w:rsid w:val="00CD425F"/>
    <w:rsid w:val="00D2331A"/>
    <w:rsid w:val="00D37477"/>
    <w:rsid w:val="00D4122A"/>
    <w:rsid w:val="00D52B27"/>
    <w:rsid w:val="00D605CA"/>
    <w:rsid w:val="00D74173"/>
    <w:rsid w:val="00DC39C1"/>
    <w:rsid w:val="00DE7254"/>
    <w:rsid w:val="00DF46A2"/>
    <w:rsid w:val="00E14FBC"/>
    <w:rsid w:val="00E303BB"/>
    <w:rsid w:val="00E3323A"/>
    <w:rsid w:val="00E445BA"/>
    <w:rsid w:val="00E57E02"/>
    <w:rsid w:val="00E6067E"/>
    <w:rsid w:val="00EB09C3"/>
    <w:rsid w:val="00EB4EEC"/>
    <w:rsid w:val="00EC29B4"/>
    <w:rsid w:val="00ED02F6"/>
    <w:rsid w:val="00ED0611"/>
    <w:rsid w:val="00EE3130"/>
    <w:rsid w:val="00EF5BDD"/>
    <w:rsid w:val="00F071BA"/>
    <w:rsid w:val="00F1077E"/>
    <w:rsid w:val="00F2333F"/>
    <w:rsid w:val="00F31D3C"/>
    <w:rsid w:val="00F402B2"/>
    <w:rsid w:val="00F46052"/>
    <w:rsid w:val="00F46930"/>
    <w:rsid w:val="00F53A11"/>
    <w:rsid w:val="00F56760"/>
    <w:rsid w:val="00F772F6"/>
    <w:rsid w:val="00F8595A"/>
    <w:rsid w:val="00F9065F"/>
    <w:rsid w:val="00FA5537"/>
    <w:rsid w:val="00FB4E4C"/>
    <w:rsid w:val="00FD319A"/>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EAFEB01"/>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46930"/>
    <w:rPr>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ED02F6"/>
    <w:pPr>
      <w:tabs>
        <w:tab w:val="center" w:pos="4536"/>
        <w:tab w:val="right" w:pos="9072"/>
      </w:tabs>
    </w:pPr>
  </w:style>
  <w:style w:type="paragraph" w:styleId="Zpat">
    <w:name w:val="footer"/>
    <w:basedOn w:val="Normln"/>
    <w:rsid w:val="00ED02F6"/>
    <w:pPr>
      <w:tabs>
        <w:tab w:val="center" w:pos="4536"/>
        <w:tab w:val="right" w:pos="9072"/>
      </w:tabs>
    </w:pPr>
  </w:style>
  <w:style w:type="paragraph" w:styleId="Zkladntext2">
    <w:name w:val="Body Text 2"/>
    <w:basedOn w:val="Normln"/>
    <w:rsid w:val="00ED02F6"/>
    <w:rPr>
      <w:rFonts w:ascii="Arial MT CE Black" w:hAnsi="Arial MT CE Black"/>
      <w:sz w:val="16"/>
      <w:szCs w:val="20"/>
    </w:rPr>
  </w:style>
  <w:style w:type="paragraph" w:styleId="Zkladntext3">
    <w:name w:val="Body Text 3"/>
    <w:basedOn w:val="Normln"/>
    <w:link w:val="Zkladntext3Char"/>
    <w:rsid w:val="00F46930"/>
    <w:pPr>
      <w:spacing w:line="300" w:lineRule="exact"/>
      <w:jc w:val="both"/>
    </w:pPr>
    <w:rPr>
      <w:rFonts w:ascii="Arial" w:hAnsi="Arial" w:cs="Arial"/>
    </w:rPr>
  </w:style>
  <w:style w:type="character" w:customStyle="1" w:styleId="Zkladntext3Char">
    <w:name w:val="Základní text 3 Char"/>
    <w:basedOn w:val="Standardnpsmoodstavce"/>
    <w:link w:val="Zkladntext3"/>
    <w:rsid w:val="00F46930"/>
    <w:rPr>
      <w:rFonts w:ascii="Arial" w:hAnsi="Arial" w:cs="Arial"/>
      <w:sz w:val="24"/>
      <w:szCs w:val="24"/>
    </w:rPr>
  </w:style>
  <w:style w:type="paragraph" w:styleId="Odstavecseseznamem">
    <w:name w:val="List Paragraph"/>
    <w:aliases w:val="Bullet Number,Odstavec_muj,A-Odrážky1,Nad,List Paragraph"/>
    <w:basedOn w:val="Normln"/>
    <w:link w:val="OdstavecseseznamemChar"/>
    <w:uiPriority w:val="34"/>
    <w:qFormat/>
    <w:rsid w:val="00F46930"/>
    <w:pPr>
      <w:ind w:left="720"/>
      <w:contextualSpacing/>
    </w:pPr>
  </w:style>
  <w:style w:type="paragraph" w:styleId="Zkladntextodsazen">
    <w:name w:val="Body Text Indent"/>
    <w:basedOn w:val="Normln"/>
    <w:link w:val="ZkladntextodsazenChar"/>
    <w:rsid w:val="00F46930"/>
    <w:pPr>
      <w:spacing w:after="120"/>
      <w:ind w:left="283"/>
    </w:pPr>
  </w:style>
  <w:style w:type="character" w:customStyle="1" w:styleId="ZkladntextodsazenChar">
    <w:name w:val="Základní text odsazený Char"/>
    <w:basedOn w:val="Standardnpsmoodstavce"/>
    <w:link w:val="Zkladntextodsazen"/>
    <w:rsid w:val="00F46930"/>
    <w:rPr>
      <w:sz w:val="24"/>
      <w:szCs w:val="24"/>
    </w:rPr>
  </w:style>
  <w:style w:type="paragraph" w:styleId="Textbubliny">
    <w:name w:val="Balloon Text"/>
    <w:basedOn w:val="Normln"/>
    <w:link w:val="TextbublinyChar"/>
    <w:rsid w:val="00097782"/>
    <w:rPr>
      <w:rFonts w:ascii="Tahoma" w:hAnsi="Tahoma" w:cs="Tahoma"/>
      <w:sz w:val="16"/>
      <w:szCs w:val="16"/>
    </w:rPr>
  </w:style>
  <w:style w:type="character" w:customStyle="1" w:styleId="TextbublinyChar">
    <w:name w:val="Text bubliny Char"/>
    <w:basedOn w:val="Standardnpsmoodstavce"/>
    <w:link w:val="Textbubliny"/>
    <w:rsid w:val="00097782"/>
    <w:rPr>
      <w:rFonts w:ascii="Tahoma" w:hAnsi="Tahoma" w:cs="Tahoma"/>
      <w:sz w:val="16"/>
      <w:szCs w:val="16"/>
    </w:rPr>
  </w:style>
  <w:style w:type="paragraph" w:customStyle="1" w:styleId="Textbodu">
    <w:name w:val="Text bodu"/>
    <w:basedOn w:val="Normln"/>
    <w:rsid w:val="00097782"/>
    <w:pPr>
      <w:tabs>
        <w:tab w:val="num" w:pos="425"/>
      </w:tabs>
      <w:ind w:left="425" w:hanging="425"/>
      <w:jc w:val="both"/>
      <w:outlineLvl w:val="8"/>
    </w:pPr>
    <w:rPr>
      <w:szCs w:val="20"/>
    </w:rPr>
  </w:style>
  <w:style w:type="character" w:customStyle="1" w:styleId="ZhlavChar">
    <w:name w:val="Záhlaví Char"/>
    <w:link w:val="Zhlav"/>
    <w:uiPriority w:val="99"/>
    <w:locked/>
    <w:rsid w:val="00BB54F2"/>
    <w:rPr>
      <w:sz w:val="24"/>
      <w:szCs w:val="24"/>
    </w:rPr>
  </w:style>
  <w:style w:type="paragraph" w:styleId="Normlnweb">
    <w:name w:val="Normal (Web)"/>
    <w:basedOn w:val="Normln"/>
    <w:uiPriority w:val="99"/>
    <w:rsid w:val="00BB54F2"/>
    <w:pPr>
      <w:spacing w:before="100" w:beforeAutospacing="1" w:after="100" w:afterAutospacing="1"/>
    </w:pPr>
  </w:style>
  <w:style w:type="character" w:styleId="slostrnky">
    <w:name w:val="page number"/>
    <w:basedOn w:val="Standardnpsmoodstavce"/>
    <w:rsid w:val="00460C4D"/>
  </w:style>
  <w:style w:type="character" w:styleId="Odkaznakoment">
    <w:name w:val="annotation reference"/>
    <w:basedOn w:val="Standardnpsmoodstavce"/>
    <w:rsid w:val="00095DF7"/>
    <w:rPr>
      <w:sz w:val="18"/>
      <w:szCs w:val="18"/>
    </w:rPr>
  </w:style>
  <w:style w:type="paragraph" w:styleId="Textkomente">
    <w:name w:val="annotation text"/>
    <w:basedOn w:val="Normln"/>
    <w:link w:val="TextkomenteChar"/>
    <w:rsid w:val="00095DF7"/>
  </w:style>
  <w:style w:type="character" w:customStyle="1" w:styleId="TextkomenteChar">
    <w:name w:val="Text komentáře Char"/>
    <w:basedOn w:val="Standardnpsmoodstavce"/>
    <w:link w:val="Textkomente"/>
    <w:rsid w:val="00095DF7"/>
    <w:rPr>
      <w:sz w:val="24"/>
      <w:szCs w:val="24"/>
    </w:rPr>
  </w:style>
  <w:style w:type="paragraph" w:styleId="Pedmtkomente">
    <w:name w:val="annotation subject"/>
    <w:basedOn w:val="Textkomente"/>
    <w:next w:val="Textkomente"/>
    <w:link w:val="PedmtkomenteChar"/>
    <w:rsid w:val="00095DF7"/>
    <w:rPr>
      <w:b/>
      <w:bCs/>
      <w:sz w:val="20"/>
      <w:szCs w:val="20"/>
    </w:rPr>
  </w:style>
  <w:style w:type="character" w:customStyle="1" w:styleId="PedmtkomenteChar">
    <w:name w:val="Předmět komentáře Char"/>
    <w:basedOn w:val="TextkomenteChar"/>
    <w:link w:val="Pedmtkomente"/>
    <w:rsid w:val="00095DF7"/>
    <w:rPr>
      <w:b/>
      <w:bCs/>
      <w:sz w:val="24"/>
      <w:szCs w:val="24"/>
    </w:rPr>
  </w:style>
  <w:style w:type="character" w:styleId="Hypertextovodkaz">
    <w:name w:val="Hyperlink"/>
    <w:basedOn w:val="Standardnpsmoodstavce"/>
    <w:unhideWhenUsed/>
    <w:rsid w:val="00176D60"/>
    <w:rPr>
      <w:color w:val="0000FF" w:themeColor="hyperlink"/>
      <w:u w:val="single"/>
    </w:rPr>
  </w:style>
  <w:style w:type="character" w:customStyle="1" w:styleId="UnresolvedMention">
    <w:name w:val="Unresolved Mention"/>
    <w:basedOn w:val="Standardnpsmoodstavce"/>
    <w:rsid w:val="00176D60"/>
    <w:rPr>
      <w:color w:val="605E5C"/>
      <w:shd w:val="clear" w:color="auto" w:fill="E1DFDD"/>
    </w:rPr>
  </w:style>
  <w:style w:type="character" w:styleId="Sledovanodkaz">
    <w:name w:val="FollowedHyperlink"/>
    <w:basedOn w:val="Standardnpsmoodstavce"/>
    <w:semiHidden/>
    <w:unhideWhenUsed/>
    <w:rsid w:val="00176D60"/>
    <w:rPr>
      <w:color w:val="800080" w:themeColor="followedHyperlink"/>
      <w:u w:val="single"/>
    </w:rPr>
  </w:style>
  <w:style w:type="paragraph" w:styleId="Textpoznpodarou">
    <w:name w:val="footnote text"/>
    <w:basedOn w:val="Normln"/>
    <w:link w:val="TextpoznpodarouChar"/>
    <w:uiPriority w:val="99"/>
    <w:unhideWhenUsed/>
    <w:rsid w:val="00344A05"/>
    <w:pPr>
      <w:jc w:val="both"/>
    </w:pPr>
    <w:rPr>
      <w:rFonts w:ascii="Garamond" w:hAnsi="Garamond"/>
      <w:sz w:val="20"/>
      <w:szCs w:val="20"/>
    </w:rPr>
  </w:style>
  <w:style w:type="character" w:customStyle="1" w:styleId="TextpoznpodarouChar">
    <w:name w:val="Text pozn. pod čarou Char"/>
    <w:basedOn w:val="Standardnpsmoodstavce"/>
    <w:link w:val="Textpoznpodarou"/>
    <w:uiPriority w:val="99"/>
    <w:rsid w:val="00344A05"/>
    <w:rPr>
      <w:rFonts w:ascii="Garamond" w:hAnsi="Garamond"/>
    </w:rPr>
  </w:style>
  <w:style w:type="character" w:styleId="Znakapoznpodarou">
    <w:name w:val="footnote reference"/>
    <w:uiPriority w:val="99"/>
    <w:unhideWhenUsed/>
    <w:rsid w:val="00344A05"/>
    <w:rPr>
      <w:vertAlign w:val="superscript"/>
    </w:rPr>
  </w:style>
  <w:style w:type="character" w:customStyle="1" w:styleId="OdstavecseseznamemChar">
    <w:name w:val="Odstavec se seznamem Char"/>
    <w:aliases w:val="Bullet Number Char,Odstavec_muj Char,A-Odrážky1 Char,Nad Char,List Paragraph Char"/>
    <w:basedOn w:val="Standardnpsmoodstavce"/>
    <w:link w:val="Odstavecseseznamem"/>
    <w:uiPriority w:val="34"/>
    <w:locked/>
    <w:rsid w:val="00344A0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justice.cz/web/msp/seznam-vf"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notes.xml.rels><?xml version="1.0" encoding="UTF-8" standalone="yes"?>
<Relationships xmlns="http://schemas.openxmlformats.org/package/2006/relationships"><Relationship Id="rId1" Type="http://schemas.openxmlformats.org/officeDocument/2006/relationships/hyperlink" Target="https://www.financnianalytickyurad.cz/povinne-osoby-dle-zakona-c-2532008-sb"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i&#353;ka%20Kud&#283;lkov&#225;\AppData\Roaming\Microsoft\&#352;ablony\S-Invest%20hlav.dot"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Metadata/LabelInfo.xml><?xml version="1.0" encoding="utf-8"?>
<clbl:labelList xmlns:clbl="http://schemas.microsoft.com/office/2020/mipLabelMetadata">
  <clbl:label id="{690ebb53-23a2-471a-9c6e-17bd0d11311e}" enabled="1" method="Standard" siteId="{418bc066-1b00-4aad-ad98-9ead95bb26a9}" removed="0"/>
</clbl:labelList>
</file>

<file path=docProps/app.xml><?xml version="1.0" encoding="utf-8"?>
<Properties xmlns="http://schemas.openxmlformats.org/officeDocument/2006/extended-properties" xmlns:vt="http://schemas.openxmlformats.org/officeDocument/2006/docPropsVTypes">
  <Template>S-Invest hlav.dot</Template>
  <TotalTime>1</TotalTime>
  <Pages>8</Pages>
  <Words>2363</Words>
  <Characters>13947</Characters>
  <Application>Microsoft Office Word</Application>
  <DocSecurity>0</DocSecurity>
  <Lines>116</Lines>
  <Paragraphs>32</Paragraphs>
  <ScaleCrop>false</ScaleCrop>
  <HeadingPairs>
    <vt:vector size="4" baseType="variant">
      <vt:variant>
        <vt:lpstr>Název</vt:lpstr>
      </vt:variant>
      <vt:variant>
        <vt:i4>1</vt:i4>
      </vt:variant>
      <vt:variant>
        <vt:lpstr>Oslovení</vt:lpstr>
      </vt:variant>
      <vt:variant>
        <vt:i4>1</vt:i4>
      </vt:variant>
    </vt:vector>
  </HeadingPairs>
  <TitlesOfParts>
    <vt:vector size="2" baseType="lpstr">
      <vt:lpstr/>
      <vt:lpstr/>
    </vt:vector>
  </TitlesOfParts>
  <Company>S-Invest CZ s.r.o.</Company>
  <LinksUpToDate>false</LinksUpToDate>
  <CharactersWithSpaces>16278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František Patočka, Ing. MBA</cp:lastModifiedBy>
  <cp:revision>3</cp:revision>
  <cp:lastPrinted>2013-05-27T12:43:00Z</cp:lastPrinted>
  <dcterms:created xsi:type="dcterms:W3CDTF">2025-12-05T08:12:00Z</dcterms:created>
  <dcterms:modified xsi:type="dcterms:W3CDTF">2025-12-05T08:12:00Z</dcterms:modified>
</cp:coreProperties>
</file>